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04" w:rsidRDefault="005F2704" w:rsidP="005F2704">
      <w:pPr>
        <w:spacing w:after="120" w:line="360" w:lineRule="auto"/>
        <w:jc w:val="center"/>
        <w:rPr>
          <w:rFonts w:ascii="Arial" w:hAnsi="Arial" w:cs="Arial"/>
          <w:sz w:val="40"/>
          <w:szCs w:val="40"/>
        </w:rPr>
      </w:pPr>
    </w:p>
    <w:p w:rsidR="00262C22" w:rsidRPr="005F2704" w:rsidRDefault="005F2704" w:rsidP="005F2704">
      <w:pPr>
        <w:spacing w:after="120" w:line="360" w:lineRule="auto"/>
        <w:jc w:val="center"/>
        <w:rPr>
          <w:rFonts w:ascii="Arial" w:hAnsi="Arial" w:cs="Arial"/>
          <w:sz w:val="40"/>
          <w:szCs w:val="40"/>
        </w:rPr>
      </w:pPr>
      <w:r w:rsidRPr="005F2704">
        <w:rPr>
          <w:rFonts w:ascii="Arial" w:hAnsi="Arial" w:cs="Arial"/>
          <w:noProof/>
          <w:sz w:val="40"/>
          <w:szCs w:val="40"/>
          <w:lang w:eastAsia="pt-BR"/>
        </w:rPr>
        <w:drawing>
          <wp:inline distT="0" distB="0" distL="0" distR="0">
            <wp:extent cx="3682093" cy="441211"/>
            <wp:effectExtent l="19050" t="0" r="0" b="0"/>
            <wp:docPr id="4" name="Imagem 3" descr="Logo Transcrico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cricoes 2.png"/>
                    <pic:cNvPicPr/>
                  </pic:nvPicPr>
                  <pic:blipFill>
                    <a:blip r:embed="rId6" cstate="print"/>
                    <a:stretch>
                      <a:fillRect/>
                    </a:stretch>
                  </pic:blipFill>
                  <pic:spPr>
                    <a:xfrm>
                      <a:off x="0" y="0"/>
                      <a:ext cx="3709653" cy="444513"/>
                    </a:xfrm>
                    <a:prstGeom prst="rect">
                      <a:avLst/>
                    </a:prstGeom>
                  </pic:spPr>
                </pic:pic>
              </a:graphicData>
            </a:graphic>
          </wp:inline>
        </w:drawing>
      </w: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A354F3" w:rsidRDefault="00D31549" w:rsidP="00A354F3">
      <w:pPr>
        <w:spacing w:after="120" w:line="360" w:lineRule="auto"/>
        <w:jc w:val="center"/>
        <w:rPr>
          <w:rFonts w:ascii="Arial" w:hAnsi="Arial" w:cs="Arial"/>
          <w:color w:val="FF0000"/>
          <w:sz w:val="48"/>
          <w:szCs w:val="40"/>
        </w:rPr>
      </w:pPr>
      <w:r>
        <w:rPr>
          <w:rFonts w:ascii="Arial" w:hAnsi="Arial" w:cs="Arial"/>
          <w:color w:val="FF0000"/>
          <w:sz w:val="48"/>
          <w:szCs w:val="40"/>
        </w:rPr>
        <w:t>Cliente</w:t>
      </w:r>
      <w:r w:rsidR="00A354F3" w:rsidRPr="00A354F3">
        <w:rPr>
          <w:rFonts w:ascii="Arial" w:hAnsi="Arial" w:cs="Arial"/>
          <w:color w:val="FF0000"/>
          <w:sz w:val="48"/>
          <w:szCs w:val="40"/>
        </w:rPr>
        <w:t xml:space="preserve"> M 223-1 GF 09 (60 </w:t>
      </w:r>
      <w:proofErr w:type="spellStart"/>
      <w:r w:rsidR="00A354F3" w:rsidRPr="00A354F3">
        <w:rPr>
          <w:rFonts w:ascii="Arial" w:hAnsi="Arial" w:cs="Arial"/>
          <w:color w:val="FF0000"/>
          <w:sz w:val="48"/>
          <w:szCs w:val="40"/>
        </w:rPr>
        <w:t>min</w:t>
      </w:r>
      <w:proofErr w:type="spellEnd"/>
      <w:r w:rsidR="00A354F3" w:rsidRPr="00A354F3">
        <w:rPr>
          <w:rFonts w:ascii="Arial" w:hAnsi="Arial" w:cs="Arial"/>
          <w:color w:val="FF0000"/>
          <w:sz w:val="48"/>
          <w:szCs w:val="40"/>
        </w:rPr>
        <w:t>)</w:t>
      </w:r>
    </w:p>
    <w:p w:rsidR="00515775" w:rsidRDefault="00A912F6" w:rsidP="00515775">
      <w:pPr>
        <w:spacing w:after="120" w:line="360" w:lineRule="auto"/>
        <w:jc w:val="center"/>
        <w:rPr>
          <w:rFonts w:ascii="Arial" w:hAnsi="Arial" w:cs="Arial"/>
          <w:color w:val="FF0000"/>
          <w:sz w:val="48"/>
          <w:szCs w:val="40"/>
        </w:rPr>
      </w:pPr>
      <w:r>
        <w:rPr>
          <w:rFonts w:ascii="Arial" w:hAnsi="Arial" w:cs="Arial"/>
          <w:color w:val="FF0000"/>
          <w:sz w:val="48"/>
          <w:szCs w:val="40"/>
        </w:rPr>
        <w:t xml:space="preserve"> </w:t>
      </w:r>
    </w:p>
    <w:p w:rsidR="005F2704" w:rsidRDefault="0009298F" w:rsidP="005F2704">
      <w:pPr>
        <w:spacing w:after="120" w:line="360" w:lineRule="auto"/>
        <w:jc w:val="center"/>
        <w:rPr>
          <w:rFonts w:ascii="Arial" w:hAnsi="Arial" w:cs="Arial"/>
          <w:sz w:val="40"/>
          <w:szCs w:val="40"/>
        </w:rPr>
      </w:pPr>
      <w:r>
        <w:rPr>
          <w:rFonts w:ascii="Arial" w:hAnsi="Arial" w:cs="Arial"/>
          <w:color w:val="FF0000"/>
          <w:sz w:val="48"/>
          <w:szCs w:val="40"/>
        </w:rPr>
        <w:t xml:space="preserve"> </w:t>
      </w:r>
      <w:r w:rsidR="00F35ADD">
        <w:rPr>
          <w:rFonts w:ascii="Arial" w:hAnsi="Arial" w:cs="Arial"/>
          <w:color w:val="FF0000"/>
          <w:sz w:val="48"/>
          <w:szCs w:val="40"/>
        </w:rPr>
        <w:t xml:space="preserve"> </w:t>
      </w:r>
    </w:p>
    <w:p w:rsidR="005F2704" w:rsidRDefault="005F2704" w:rsidP="005F2704">
      <w:pPr>
        <w:spacing w:after="120" w:line="360" w:lineRule="auto"/>
        <w:jc w:val="center"/>
        <w:rPr>
          <w:rFonts w:ascii="Arial" w:hAnsi="Arial" w:cs="Arial"/>
          <w:sz w:val="40"/>
          <w:szCs w:val="40"/>
        </w:rPr>
      </w:pPr>
      <w:r>
        <w:rPr>
          <w:rFonts w:ascii="Arial" w:hAnsi="Arial" w:cs="Arial"/>
          <w:sz w:val="40"/>
          <w:szCs w:val="40"/>
        </w:rPr>
        <w:t>Transcrição</w:t>
      </w:r>
      <w:r w:rsidR="00A912F6">
        <w:rPr>
          <w:rFonts w:ascii="Arial" w:hAnsi="Arial" w:cs="Arial"/>
          <w:sz w:val="40"/>
          <w:szCs w:val="40"/>
        </w:rPr>
        <w:t>: T</w:t>
      </w:r>
      <w:r>
        <w:rPr>
          <w:rFonts w:ascii="Arial" w:hAnsi="Arial" w:cs="Arial"/>
          <w:sz w:val="40"/>
          <w:szCs w:val="40"/>
        </w:rPr>
        <w:t xml:space="preserve">ipo </w:t>
      </w:r>
      <w:r w:rsidR="0042141F">
        <w:rPr>
          <w:rFonts w:ascii="Arial" w:hAnsi="Arial" w:cs="Arial"/>
          <w:sz w:val="40"/>
          <w:szCs w:val="40"/>
        </w:rPr>
        <w:t>1</w:t>
      </w:r>
      <w:r w:rsidR="002A1164">
        <w:rPr>
          <w:rFonts w:ascii="Arial" w:hAnsi="Arial" w:cs="Arial"/>
          <w:sz w:val="40"/>
          <w:szCs w:val="40"/>
        </w:rPr>
        <w:t xml:space="preserve"> + R</w:t>
      </w:r>
      <w:r w:rsidR="0042141F">
        <w:rPr>
          <w:rFonts w:ascii="Arial" w:hAnsi="Arial" w:cs="Arial"/>
          <w:sz w:val="40"/>
          <w:szCs w:val="40"/>
        </w:rPr>
        <w:t>D</w:t>
      </w:r>
    </w:p>
    <w:p w:rsidR="005F2704" w:rsidRDefault="005F2704" w:rsidP="005F2704">
      <w:pPr>
        <w:spacing w:after="120" w:line="360" w:lineRule="auto"/>
        <w:jc w:val="center"/>
        <w:rPr>
          <w:rFonts w:ascii="Arial" w:hAnsi="Arial" w:cs="Arial"/>
          <w:sz w:val="40"/>
          <w:szCs w:val="40"/>
        </w:rPr>
      </w:pPr>
    </w:p>
    <w:p w:rsidR="005F2704" w:rsidRDefault="005F2704" w:rsidP="005F2704">
      <w:pPr>
        <w:spacing w:after="120" w:line="360" w:lineRule="auto"/>
        <w:jc w:val="center"/>
        <w:rPr>
          <w:rFonts w:ascii="Arial" w:hAnsi="Arial" w:cs="Arial"/>
          <w:sz w:val="40"/>
          <w:szCs w:val="40"/>
        </w:rPr>
      </w:pPr>
    </w:p>
    <w:p w:rsidR="002F0E15" w:rsidRDefault="002F0E15" w:rsidP="005F2704">
      <w:pPr>
        <w:spacing w:after="120" w:line="360" w:lineRule="auto"/>
        <w:jc w:val="center"/>
        <w:rPr>
          <w:rFonts w:ascii="Arial" w:hAnsi="Arial" w:cs="Arial"/>
          <w:sz w:val="40"/>
          <w:szCs w:val="40"/>
        </w:rPr>
      </w:pPr>
    </w:p>
    <w:p w:rsidR="005F2704" w:rsidRDefault="0042141F" w:rsidP="005F2704">
      <w:pPr>
        <w:spacing w:after="120" w:line="360" w:lineRule="auto"/>
        <w:jc w:val="center"/>
        <w:rPr>
          <w:rFonts w:ascii="Arial" w:hAnsi="Arial" w:cs="Arial"/>
          <w:sz w:val="40"/>
          <w:szCs w:val="40"/>
        </w:rPr>
      </w:pPr>
      <w:r>
        <w:rPr>
          <w:rFonts w:ascii="Arial" w:hAnsi="Arial" w:cs="Arial"/>
          <w:sz w:val="40"/>
          <w:szCs w:val="40"/>
        </w:rPr>
        <w:t>2</w:t>
      </w:r>
      <w:r w:rsidR="006C021C">
        <w:rPr>
          <w:rFonts w:ascii="Arial" w:hAnsi="Arial" w:cs="Arial"/>
          <w:sz w:val="40"/>
          <w:szCs w:val="40"/>
        </w:rPr>
        <w:t>5</w:t>
      </w:r>
      <w:r w:rsidR="005F2704">
        <w:rPr>
          <w:rFonts w:ascii="Arial" w:hAnsi="Arial" w:cs="Arial"/>
          <w:sz w:val="40"/>
          <w:szCs w:val="40"/>
        </w:rPr>
        <w:t xml:space="preserve"> de </w:t>
      </w:r>
      <w:r w:rsidR="00003DF5">
        <w:rPr>
          <w:rFonts w:ascii="Arial" w:hAnsi="Arial" w:cs="Arial"/>
          <w:sz w:val="40"/>
          <w:szCs w:val="40"/>
        </w:rPr>
        <w:t>abril</w:t>
      </w:r>
      <w:r w:rsidR="005F2704">
        <w:rPr>
          <w:rFonts w:ascii="Arial" w:hAnsi="Arial" w:cs="Arial"/>
          <w:sz w:val="40"/>
          <w:szCs w:val="40"/>
        </w:rPr>
        <w:t xml:space="preserve"> de 2</w:t>
      </w:r>
      <w:r w:rsidR="00A912F6">
        <w:rPr>
          <w:rFonts w:ascii="Arial" w:hAnsi="Arial" w:cs="Arial"/>
          <w:sz w:val="40"/>
          <w:szCs w:val="40"/>
        </w:rPr>
        <w:t>0</w:t>
      </w:r>
      <w:r w:rsidR="005F2704">
        <w:rPr>
          <w:rFonts w:ascii="Arial" w:hAnsi="Arial" w:cs="Arial"/>
          <w:sz w:val="40"/>
          <w:szCs w:val="40"/>
        </w:rPr>
        <w:t>15</w:t>
      </w:r>
    </w:p>
    <w:p w:rsidR="0072615A" w:rsidRDefault="0072615A" w:rsidP="005F2704">
      <w:pPr>
        <w:spacing w:after="0"/>
        <w:outlineLvl w:val="0"/>
        <w:rPr>
          <w:rFonts w:ascii="Arial" w:hAnsi="Arial" w:cs="Cambria"/>
          <w:b/>
          <w:sz w:val="24"/>
          <w:szCs w:val="24"/>
        </w:rPr>
      </w:pPr>
    </w:p>
    <w:p w:rsidR="005F2704" w:rsidRPr="000A1E04" w:rsidRDefault="005F2704" w:rsidP="005F2704">
      <w:pPr>
        <w:spacing w:after="0"/>
        <w:outlineLvl w:val="0"/>
        <w:rPr>
          <w:rFonts w:ascii="Arial" w:hAnsi="Arial" w:cs="Cambria"/>
          <w:b/>
          <w:sz w:val="24"/>
          <w:szCs w:val="24"/>
        </w:rPr>
      </w:pPr>
      <w:r>
        <w:rPr>
          <w:rFonts w:ascii="Arial" w:hAnsi="Arial" w:cs="Cambria"/>
          <w:b/>
          <w:sz w:val="24"/>
          <w:szCs w:val="24"/>
        </w:rPr>
        <w:lastRenderedPageBreak/>
        <w:t>PARTICIPANTES</w:t>
      </w:r>
      <w:r w:rsidR="00100621">
        <w:rPr>
          <w:rFonts w:ascii="Arial" w:hAnsi="Arial" w:cs="Cambria"/>
          <w:b/>
          <w:sz w:val="24"/>
          <w:szCs w:val="24"/>
        </w:rPr>
        <w:t xml:space="preserve"> </w:t>
      </w:r>
    </w:p>
    <w:p w:rsidR="005F2704" w:rsidRDefault="00003DF5" w:rsidP="005F2704">
      <w:pPr>
        <w:spacing w:after="0"/>
        <w:rPr>
          <w:rFonts w:ascii="Arial" w:hAnsi="Arial" w:cs="Cambria"/>
          <w:sz w:val="24"/>
          <w:szCs w:val="24"/>
        </w:rPr>
      </w:pPr>
      <w:r>
        <w:rPr>
          <w:rFonts w:ascii="Arial" w:hAnsi="Arial" w:cs="Cambria"/>
          <w:sz w:val="24"/>
          <w:szCs w:val="24"/>
        </w:rPr>
        <w:t>P</w:t>
      </w:r>
      <w:r w:rsidR="00A912F6">
        <w:rPr>
          <w:rFonts w:ascii="Arial" w:hAnsi="Arial" w:cs="Cambria"/>
          <w:sz w:val="24"/>
          <w:szCs w:val="24"/>
        </w:rPr>
        <w:t xml:space="preserve">: </w:t>
      </w:r>
      <w:r w:rsidR="00B76831">
        <w:rPr>
          <w:rFonts w:ascii="Arial" w:hAnsi="Arial" w:cs="Cambria"/>
          <w:sz w:val="24"/>
          <w:szCs w:val="24"/>
        </w:rPr>
        <w:t xml:space="preserve">Moderador </w:t>
      </w:r>
      <w:proofErr w:type="gramStart"/>
      <w:r w:rsidR="00446EA5">
        <w:rPr>
          <w:rFonts w:ascii="Arial" w:hAnsi="Arial" w:cs="Cambria"/>
          <w:sz w:val="24"/>
          <w:szCs w:val="24"/>
        </w:rPr>
        <w:t>1</w:t>
      </w:r>
      <w:proofErr w:type="gramEnd"/>
    </w:p>
    <w:p w:rsidR="00B76831" w:rsidRDefault="00B76831" w:rsidP="005F2704">
      <w:pPr>
        <w:spacing w:after="0"/>
        <w:rPr>
          <w:rFonts w:ascii="Arial" w:hAnsi="Arial" w:cs="Cambria"/>
          <w:sz w:val="24"/>
          <w:szCs w:val="24"/>
        </w:rPr>
      </w:pPr>
      <w:r>
        <w:rPr>
          <w:rFonts w:ascii="Arial" w:hAnsi="Arial" w:cs="Cambria"/>
          <w:sz w:val="24"/>
          <w:szCs w:val="24"/>
        </w:rPr>
        <w:t xml:space="preserve">P2: Moderador </w:t>
      </w:r>
      <w:proofErr w:type="gramStart"/>
      <w:r w:rsidR="00446EA5">
        <w:rPr>
          <w:rFonts w:ascii="Arial" w:hAnsi="Arial" w:cs="Cambria"/>
          <w:sz w:val="24"/>
          <w:szCs w:val="24"/>
        </w:rPr>
        <w:t>2</w:t>
      </w:r>
      <w:proofErr w:type="gramEnd"/>
      <w:r w:rsidR="00446EA5">
        <w:rPr>
          <w:rFonts w:ascii="Arial" w:hAnsi="Arial" w:cs="Cambria"/>
          <w:sz w:val="24"/>
          <w:szCs w:val="24"/>
        </w:rPr>
        <w:t xml:space="preserve"> (é rara a presença do segundo moderador)</w:t>
      </w:r>
    </w:p>
    <w:p w:rsidR="00DC369A" w:rsidRDefault="00B76831" w:rsidP="005F2704">
      <w:pPr>
        <w:spacing w:after="0"/>
        <w:rPr>
          <w:rFonts w:ascii="Arial" w:hAnsi="Arial" w:cs="Cambria"/>
          <w:sz w:val="24"/>
          <w:szCs w:val="24"/>
        </w:rPr>
      </w:pPr>
      <w:r>
        <w:rPr>
          <w:rFonts w:ascii="Arial" w:hAnsi="Arial" w:cs="Cambria"/>
          <w:sz w:val="24"/>
          <w:szCs w:val="24"/>
        </w:rPr>
        <w:t xml:space="preserve">F: F2: F3: </w:t>
      </w:r>
      <w:r w:rsidR="00DC369A">
        <w:rPr>
          <w:rFonts w:ascii="Arial" w:hAnsi="Arial" w:cs="Cambria"/>
          <w:sz w:val="24"/>
          <w:szCs w:val="24"/>
        </w:rPr>
        <w:t>Indicando vozes femininas sequencialmente</w:t>
      </w:r>
    </w:p>
    <w:p w:rsidR="00DC369A" w:rsidRDefault="00DC369A" w:rsidP="005F2704">
      <w:pPr>
        <w:spacing w:after="0"/>
        <w:rPr>
          <w:rFonts w:ascii="Arial" w:hAnsi="Arial" w:cs="Cambria"/>
          <w:sz w:val="24"/>
          <w:szCs w:val="24"/>
        </w:rPr>
      </w:pPr>
      <w:r>
        <w:rPr>
          <w:rFonts w:ascii="Arial" w:hAnsi="Arial" w:cs="Cambria"/>
          <w:sz w:val="24"/>
          <w:szCs w:val="24"/>
        </w:rPr>
        <w:t>M: M2: Indicando vozes masculinas sequencialmente</w:t>
      </w:r>
    </w:p>
    <w:p w:rsidR="005F2704" w:rsidRPr="000A1E04" w:rsidRDefault="005F2704" w:rsidP="005F2704">
      <w:pPr>
        <w:spacing w:after="0"/>
        <w:rPr>
          <w:rFonts w:ascii="Arial" w:hAnsi="Arial" w:cs="Cambria"/>
          <w:sz w:val="24"/>
          <w:szCs w:val="24"/>
        </w:rPr>
      </w:pPr>
    </w:p>
    <w:p w:rsidR="005F2704" w:rsidRPr="000A1E04" w:rsidRDefault="005F2704" w:rsidP="005F2704">
      <w:pPr>
        <w:spacing w:after="0"/>
        <w:outlineLvl w:val="0"/>
        <w:rPr>
          <w:rFonts w:ascii="Arial" w:hAnsi="Arial" w:cs="Cambria"/>
          <w:b/>
          <w:sz w:val="24"/>
          <w:szCs w:val="24"/>
        </w:rPr>
      </w:pPr>
      <w:r w:rsidRPr="000A1E04">
        <w:rPr>
          <w:rFonts w:ascii="Arial" w:hAnsi="Arial" w:cs="Cambria"/>
          <w:b/>
          <w:sz w:val="24"/>
          <w:szCs w:val="24"/>
        </w:rPr>
        <w:t>TE</w:t>
      </w:r>
      <w:r>
        <w:rPr>
          <w:rFonts w:ascii="Arial" w:hAnsi="Arial" w:cs="Cambria"/>
          <w:b/>
          <w:sz w:val="24"/>
          <w:szCs w:val="24"/>
        </w:rPr>
        <w:t>M</w:t>
      </w:r>
      <w:r w:rsidRPr="000A1E04">
        <w:rPr>
          <w:rFonts w:ascii="Arial" w:hAnsi="Arial" w:cs="Cambria"/>
          <w:b/>
          <w:sz w:val="24"/>
          <w:szCs w:val="24"/>
        </w:rPr>
        <w:t>PO DE GRAVAÇÃO</w:t>
      </w:r>
    </w:p>
    <w:p w:rsidR="005F2704" w:rsidRPr="000A1E04" w:rsidRDefault="00DC369A" w:rsidP="005F2704">
      <w:pPr>
        <w:spacing w:after="0"/>
        <w:rPr>
          <w:rFonts w:ascii="Arial" w:hAnsi="Arial" w:cs="Cambria"/>
          <w:sz w:val="24"/>
          <w:szCs w:val="24"/>
        </w:rPr>
      </w:pPr>
      <w:r>
        <w:rPr>
          <w:rFonts w:ascii="Arial" w:hAnsi="Arial" w:cs="Cambria"/>
          <w:sz w:val="24"/>
          <w:szCs w:val="24"/>
        </w:rPr>
        <w:t>60</w:t>
      </w:r>
      <w:r w:rsidR="005F2704">
        <w:rPr>
          <w:rFonts w:ascii="Arial" w:hAnsi="Arial" w:cs="Cambria"/>
          <w:sz w:val="24"/>
          <w:szCs w:val="24"/>
        </w:rPr>
        <w:t xml:space="preserve"> minutos</w:t>
      </w:r>
    </w:p>
    <w:p w:rsidR="005F2704" w:rsidRPr="000A1E04" w:rsidRDefault="005F2704" w:rsidP="005F2704">
      <w:pPr>
        <w:spacing w:after="0"/>
        <w:rPr>
          <w:rFonts w:ascii="Arial" w:hAnsi="Arial" w:cs="Cambria"/>
          <w:sz w:val="24"/>
          <w:szCs w:val="24"/>
        </w:rPr>
      </w:pPr>
    </w:p>
    <w:p w:rsidR="005F2704" w:rsidRPr="000A1E04" w:rsidRDefault="005F2704" w:rsidP="005F2704">
      <w:pPr>
        <w:spacing w:after="0"/>
        <w:outlineLvl w:val="0"/>
        <w:rPr>
          <w:rFonts w:ascii="Arial" w:hAnsi="Arial" w:cs="Cambria"/>
          <w:b/>
          <w:sz w:val="24"/>
          <w:szCs w:val="24"/>
        </w:rPr>
      </w:pPr>
      <w:r w:rsidRPr="000A1E04">
        <w:rPr>
          <w:rFonts w:ascii="Arial" w:hAnsi="Arial" w:cs="Cambria"/>
          <w:b/>
          <w:sz w:val="24"/>
          <w:szCs w:val="24"/>
        </w:rPr>
        <w:t>LEGENDA</w:t>
      </w:r>
    </w:p>
    <w:p w:rsidR="005F2704" w:rsidRDefault="00A912F6" w:rsidP="005F2704">
      <w:pPr>
        <w:spacing w:after="0"/>
        <w:rPr>
          <w:rFonts w:ascii="Arial" w:hAnsi="Arial" w:cs="Cambria"/>
          <w:sz w:val="24"/>
          <w:szCs w:val="24"/>
        </w:rPr>
      </w:pPr>
      <w:r>
        <w:rPr>
          <w:rFonts w:ascii="Arial" w:hAnsi="Arial" w:cs="Cambria"/>
          <w:sz w:val="24"/>
          <w:szCs w:val="24"/>
        </w:rPr>
        <w:t xml:space="preserve">... </w:t>
      </w:r>
      <w:r w:rsidR="005F2704" w:rsidRPr="000A1E04">
        <w:rPr>
          <w:rFonts w:ascii="Arial" w:hAnsi="Arial" w:cs="Cambria"/>
          <w:sz w:val="24"/>
          <w:szCs w:val="24"/>
        </w:rPr>
        <w:sym w:font="Wingdings" w:char="F0E0"/>
      </w:r>
      <w:proofErr w:type="gramStart"/>
      <w:r w:rsidR="005F2704">
        <w:rPr>
          <w:rFonts w:ascii="Arial" w:hAnsi="Arial" w:cs="Cambria"/>
          <w:sz w:val="24"/>
          <w:szCs w:val="24"/>
        </w:rPr>
        <w:t>micropausa</w:t>
      </w:r>
      <w:proofErr w:type="gramEnd"/>
      <w:r w:rsidR="005F2704">
        <w:rPr>
          <w:rFonts w:ascii="Arial" w:hAnsi="Arial" w:cs="Cambria"/>
          <w:sz w:val="24"/>
          <w:szCs w:val="24"/>
        </w:rPr>
        <w:t xml:space="preserve"> ou interrupção ou alongamento vocálico.</w:t>
      </w:r>
    </w:p>
    <w:p w:rsidR="005F2704" w:rsidRPr="000A1E04" w:rsidRDefault="005F2704" w:rsidP="005F2704">
      <w:pPr>
        <w:spacing w:after="0"/>
        <w:rPr>
          <w:rFonts w:ascii="Arial" w:hAnsi="Arial" w:cs="Cambria"/>
          <w:sz w:val="24"/>
          <w:szCs w:val="24"/>
        </w:rPr>
      </w:pPr>
      <w:r>
        <w:rPr>
          <w:rFonts w:ascii="Arial" w:hAnsi="Arial" w:cs="Cambria"/>
          <w:sz w:val="24"/>
          <w:szCs w:val="24"/>
        </w:rPr>
        <w:t>(</w:t>
      </w:r>
      <w:r w:rsidR="00A912F6">
        <w:rPr>
          <w:rFonts w:ascii="Arial" w:hAnsi="Arial" w:cs="Cambria"/>
          <w:sz w:val="24"/>
          <w:szCs w:val="24"/>
        </w:rPr>
        <w:t xml:space="preserve">...) </w:t>
      </w:r>
      <w:r w:rsidRPr="008363D7">
        <w:rPr>
          <w:rFonts w:ascii="Arial" w:hAnsi="Arial" w:cs="Cambria"/>
          <w:sz w:val="24"/>
          <w:szCs w:val="24"/>
        </w:rPr>
        <w:sym w:font="Wingdings" w:char="F0E0"/>
      </w:r>
      <w:r>
        <w:rPr>
          <w:rFonts w:ascii="Arial" w:hAnsi="Arial" w:cs="Cambria"/>
          <w:sz w:val="24"/>
          <w:szCs w:val="24"/>
        </w:rPr>
        <w:t xml:space="preserve"> demonstração de corte em trechos não relevantes.</w:t>
      </w:r>
    </w:p>
    <w:p w:rsidR="005F2704" w:rsidRPr="000A1E04" w:rsidRDefault="005F2704" w:rsidP="005F2704">
      <w:pPr>
        <w:tabs>
          <w:tab w:val="left" w:pos="3600"/>
        </w:tabs>
        <w:spacing w:after="0"/>
        <w:rPr>
          <w:rFonts w:ascii="Arial" w:hAnsi="Arial" w:cs="Cambria"/>
          <w:sz w:val="24"/>
          <w:szCs w:val="24"/>
        </w:rPr>
      </w:pPr>
      <w:r>
        <w:rPr>
          <w:rFonts w:ascii="Arial" w:hAnsi="Arial" w:cs="Cambria"/>
          <w:sz w:val="24"/>
          <w:szCs w:val="24"/>
        </w:rPr>
        <w:t>(inint</w:t>
      </w:r>
      <w:r w:rsidR="00A912F6">
        <w:rPr>
          <w:rFonts w:ascii="Arial" w:hAnsi="Arial" w:cs="Cambria"/>
          <w:sz w:val="24"/>
          <w:szCs w:val="24"/>
        </w:rPr>
        <w:t xml:space="preserve">) </w:t>
      </w:r>
      <w:r w:rsidRPr="000A1E04">
        <w:rPr>
          <w:rFonts w:ascii="Arial" w:hAnsi="Arial" w:cs="Cambria"/>
          <w:sz w:val="24"/>
          <w:szCs w:val="24"/>
        </w:rPr>
        <w:sym w:font="Wingdings" w:char="F0E0"/>
      </w:r>
      <w:r>
        <w:rPr>
          <w:rFonts w:ascii="Arial" w:hAnsi="Arial" w:cs="Cambria"/>
          <w:sz w:val="24"/>
          <w:szCs w:val="24"/>
        </w:rPr>
        <w:t xml:space="preserve"> palavra ou trecho que não conseguimos entender.</w:t>
      </w:r>
    </w:p>
    <w:p w:rsidR="005F2704" w:rsidRDefault="005F2704" w:rsidP="005F2704">
      <w:pPr>
        <w:spacing w:after="0"/>
        <w:rPr>
          <w:rFonts w:ascii="Arial" w:hAnsi="Arial" w:cs="Cambria"/>
          <w:sz w:val="24"/>
          <w:szCs w:val="24"/>
        </w:rPr>
      </w:pPr>
      <w:r w:rsidRPr="000A1E04">
        <w:rPr>
          <w:rFonts w:ascii="Arial" w:hAnsi="Arial" w:cs="Cambria"/>
          <w:sz w:val="24"/>
          <w:szCs w:val="24"/>
        </w:rPr>
        <w:t>(palavra</w:t>
      </w:r>
      <w:r>
        <w:rPr>
          <w:rFonts w:ascii="Arial" w:hAnsi="Arial" w:cs="Cambria"/>
          <w:sz w:val="24"/>
          <w:szCs w:val="24"/>
        </w:rPr>
        <w:t xml:space="preserve"> 1 / palavra </w:t>
      </w:r>
      <w:proofErr w:type="gramStart"/>
      <w:r>
        <w:rPr>
          <w:rFonts w:ascii="Arial" w:hAnsi="Arial" w:cs="Cambria"/>
          <w:sz w:val="24"/>
          <w:szCs w:val="24"/>
        </w:rPr>
        <w:t>2</w:t>
      </w:r>
      <w:proofErr w:type="gramEnd"/>
      <w:r w:rsidR="00A912F6">
        <w:rPr>
          <w:rFonts w:ascii="Arial" w:hAnsi="Arial" w:cs="Cambria"/>
          <w:sz w:val="24"/>
          <w:szCs w:val="24"/>
        </w:rPr>
        <w:t xml:space="preserve">) </w:t>
      </w:r>
      <w:r w:rsidRPr="000A1E04">
        <w:rPr>
          <w:rFonts w:ascii="Arial" w:hAnsi="Arial" w:cs="Cambria"/>
          <w:sz w:val="24"/>
          <w:szCs w:val="24"/>
        </w:rPr>
        <w:sym w:font="Wingdings" w:char="F0E0"/>
      </w:r>
      <w:r>
        <w:rPr>
          <w:rFonts w:ascii="Arial" w:hAnsi="Arial" w:cs="Cambria"/>
          <w:sz w:val="24"/>
          <w:szCs w:val="24"/>
        </w:rPr>
        <w:t>incerteza da palavra / hipótese alternativa.</w:t>
      </w:r>
    </w:p>
    <w:p w:rsidR="005F2704" w:rsidRPr="000A1E04" w:rsidRDefault="005F2704" w:rsidP="005F2704">
      <w:pPr>
        <w:spacing w:after="0"/>
        <w:rPr>
          <w:rFonts w:ascii="Arial" w:hAnsi="Arial" w:cs="Cambria"/>
          <w:sz w:val="24"/>
          <w:szCs w:val="24"/>
        </w:rPr>
      </w:pPr>
      <w:r>
        <w:rPr>
          <w:rFonts w:ascii="Arial" w:hAnsi="Arial" w:cs="Cambria"/>
          <w:sz w:val="24"/>
          <w:szCs w:val="24"/>
        </w:rPr>
        <w:t>((palavra</w:t>
      </w:r>
      <w:r w:rsidR="00A912F6">
        <w:rPr>
          <w:rFonts w:ascii="Arial" w:hAnsi="Arial" w:cs="Cambria"/>
          <w:sz w:val="24"/>
          <w:szCs w:val="24"/>
        </w:rPr>
        <w:t xml:space="preserve">)) </w:t>
      </w:r>
      <w:r w:rsidRPr="000A1E04">
        <w:rPr>
          <w:rFonts w:ascii="Arial" w:hAnsi="Arial" w:cs="Cambria"/>
          <w:sz w:val="24"/>
          <w:szCs w:val="24"/>
        </w:rPr>
        <w:sym w:font="Wingdings" w:char="F0E0"/>
      </w:r>
      <w:r>
        <w:rPr>
          <w:rFonts w:ascii="Arial" w:hAnsi="Arial" w:cs="Cambria"/>
          <w:sz w:val="24"/>
          <w:szCs w:val="24"/>
        </w:rPr>
        <w:t xml:space="preserve"> comentários da transcrição</w:t>
      </w:r>
      <w:r w:rsidR="002E3FC7">
        <w:rPr>
          <w:rFonts w:ascii="Arial" w:hAnsi="Arial" w:cs="Cambria"/>
          <w:sz w:val="24"/>
          <w:szCs w:val="24"/>
        </w:rPr>
        <w:t xml:space="preserve"> ou onomatopeias</w:t>
      </w:r>
      <w:r>
        <w:rPr>
          <w:rFonts w:ascii="Arial" w:hAnsi="Arial" w:cs="Cambria"/>
          <w:sz w:val="24"/>
          <w:szCs w:val="24"/>
        </w:rPr>
        <w:t>.</w:t>
      </w:r>
    </w:p>
    <w:p w:rsidR="005F2704" w:rsidRDefault="005F2704" w:rsidP="005F2704">
      <w:pPr>
        <w:spacing w:after="0"/>
        <w:jc w:val="both"/>
        <w:rPr>
          <w:rFonts w:ascii="Arial" w:hAnsi="Arial" w:cs="Cambria"/>
          <w:sz w:val="24"/>
          <w:szCs w:val="24"/>
        </w:rPr>
      </w:pPr>
      <w:r>
        <w:rPr>
          <w:rFonts w:ascii="Arial" w:hAnsi="Arial" w:cs="Cambria"/>
          <w:sz w:val="24"/>
          <w:szCs w:val="24"/>
        </w:rPr>
        <w:t>_______________________________________________________________</w:t>
      </w:r>
    </w:p>
    <w:p w:rsidR="005F2704" w:rsidRDefault="005F2704" w:rsidP="005F2704">
      <w:pPr>
        <w:spacing w:after="120" w:line="360" w:lineRule="auto"/>
        <w:jc w:val="both"/>
        <w:rPr>
          <w:rFonts w:ascii="Arial" w:hAnsi="Arial" w:cs="Cambria"/>
          <w:sz w:val="24"/>
          <w:szCs w:val="24"/>
        </w:rPr>
      </w:pPr>
      <w:r>
        <w:rPr>
          <w:rFonts w:ascii="Arial" w:hAnsi="Arial" w:cs="Cambria"/>
          <w:sz w:val="24"/>
          <w:szCs w:val="24"/>
        </w:rPr>
        <w:t>(</w:t>
      </w:r>
      <w:r w:rsidRPr="000A1E04">
        <w:rPr>
          <w:rFonts w:ascii="Arial" w:hAnsi="Arial" w:cs="Cambria"/>
          <w:sz w:val="24"/>
          <w:szCs w:val="24"/>
        </w:rPr>
        <w:t>(</w:t>
      </w:r>
      <w:r>
        <w:rPr>
          <w:rFonts w:ascii="Arial" w:hAnsi="Arial" w:cs="Cambria"/>
          <w:sz w:val="24"/>
          <w:szCs w:val="24"/>
        </w:rPr>
        <w:t>início</w:t>
      </w:r>
      <w:r w:rsidR="00A912F6">
        <w:rPr>
          <w:rFonts w:ascii="Arial" w:hAnsi="Arial" w:cs="Cambria"/>
          <w:sz w:val="24"/>
          <w:szCs w:val="24"/>
        </w:rPr>
        <w:t xml:space="preserve">)) </w:t>
      </w:r>
    </w:p>
    <w:tbl>
      <w:tblPr>
        <w:tblW w:w="8666" w:type="dxa"/>
        <w:tblInd w:w="55" w:type="dxa"/>
        <w:tblCellMar>
          <w:left w:w="70" w:type="dxa"/>
          <w:right w:w="70" w:type="dxa"/>
        </w:tblCellMar>
        <w:tblLook w:val="04A0"/>
      </w:tblPr>
      <w:tblGrid>
        <w:gridCol w:w="960"/>
        <w:gridCol w:w="960"/>
        <w:gridCol w:w="6600"/>
        <w:gridCol w:w="146"/>
      </w:tblGrid>
      <w:tr w:rsidR="002E5B85" w:rsidRPr="002E5B85" w:rsidTr="00A339B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Item</w:t>
            </w:r>
          </w:p>
        </w:tc>
        <w:tc>
          <w:tcPr>
            <w:tcW w:w="960" w:type="dxa"/>
            <w:tcBorders>
              <w:top w:val="single" w:sz="4" w:space="0" w:color="auto"/>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Falante</w:t>
            </w:r>
          </w:p>
        </w:tc>
        <w:tc>
          <w:tcPr>
            <w:tcW w:w="6600" w:type="dxa"/>
            <w:tcBorders>
              <w:top w:val="single" w:sz="4" w:space="0" w:color="auto"/>
              <w:left w:val="nil"/>
              <w:bottom w:val="single" w:sz="4" w:space="0" w:color="auto"/>
              <w:right w:val="single" w:sz="4" w:space="0" w:color="auto"/>
            </w:tcBorders>
            <w:shd w:val="clear" w:color="auto" w:fill="auto"/>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Conteúdo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0</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((início da transcrição))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1</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[000:00] ----- TIME STAMP -----</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2</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P:</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D31549" w:rsidP="007950D6">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Vamos então começar a apresentação. </w:t>
            </w:r>
            <w:proofErr w:type="spellStart"/>
            <w:r w:rsidRPr="004F27A4">
              <w:rPr>
                <w:rFonts w:ascii="Arial" w:eastAsia="KaiTi" w:hAnsi="Arial" w:cs="Arial"/>
                <w:color w:val="000000"/>
                <w:lang w:eastAsia="pt-BR"/>
              </w:rPr>
              <w:t>Eh</w:t>
            </w:r>
            <w:proofErr w:type="spellEnd"/>
            <w:r w:rsidRPr="004F27A4">
              <w:rPr>
                <w:rFonts w:ascii="Arial" w:eastAsia="KaiTi" w:hAnsi="Arial" w:cs="Arial"/>
                <w:color w:val="000000"/>
                <w:lang w:eastAsia="pt-BR"/>
              </w:rPr>
              <w:t xml:space="preserve">... </w:t>
            </w:r>
            <w:proofErr w:type="gramStart"/>
            <w:r w:rsidRPr="004F27A4">
              <w:rPr>
                <w:rFonts w:ascii="Arial" w:eastAsia="KaiTi" w:hAnsi="Arial" w:cs="Arial"/>
                <w:color w:val="000000"/>
                <w:lang w:eastAsia="pt-BR"/>
              </w:rPr>
              <w:t>esta</w:t>
            </w:r>
            <w:proofErr w:type="gramEnd"/>
            <w:r w:rsidRPr="004F27A4">
              <w:rPr>
                <w:rFonts w:ascii="Arial" w:eastAsia="KaiTi" w:hAnsi="Arial" w:cs="Arial"/>
                <w:color w:val="000000"/>
                <w:lang w:eastAsia="pt-BR"/>
              </w:rPr>
              <w:t xml:space="preserve"> é a forma como o grupo focal é apresentado. </w:t>
            </w:r>
            <w:r w:rsidR="00D9690B" w:rsidRPr="004F27A4">
              <w:rPr>
                <w:rFonts w:ascii="Arial" w:eastAsia="KaiTi" w:hAnsi="Arial" w:cs="Arial"/>
                <w:color w:val="000000"/>
                <w:lang w:eastAsia="pt-BR"/>
              </w:rPr>
              <w:t>O falante 'P' foi apresentado como moderador, que normalmente é a voz mais familiar para nós. Portanto</w:t>
            </w:r>
            <w:r w:rsidR="002E5B85" w:rsidRPr="004F27A4">
              <w:rPr>
                <w:rFonts w:ascii="Arial" w:eastAsia="KaiTi" w:hAnsi="Arial" w:cs="Arial"/>
                <w:color w:val="000000"/>
                <w:lang w:eastAsia="pt-BR"/>
              </w:rPr>
              <w:t xml:space="preserve"> representa o moderador no grupo focal.</w:t>
            </w:r>
            <w:r w:rsidR="00D9690B" w:rsidRPr="004F27A4">
              <w:rPr>
                <w:rFonts w:ascii="Arial" w:eastAsia="KaiTi" w:hAnsi="Arial" w:cs="Arial"/>
                <w:color w:val="000000"/>
                <w:lang w:eastAsia="pt-BR"/>
              </w:rPr>
              <w:t xml:space="preserve"> É mais ou menos na lógica de 'P' de 'pergunta</w:t>
            </w:r>
            <w:r w:rsidR="001506E9" w:rsidRPr="004F27A4">
              <w:rPr>
                <w:rFonts w:ascii="Arial" w:eastAsia="KaiTi" w:hAnsi="Arial" w:cs="Arial"/>
                <w:color w:val="000000"/>
                <w:lang w:eastAsia="pt-BR"/>
              </w:rPr>
              <w:t>s'</w:t>
            </w:r>
            <w:r w:rsidR="007950D6" w:rsidRPr="004F27A4">
              <w:rPr>
                <w:rFonts w:ascii="Arial" w:eastAsia="KaiTi" w:hAnsi="Arial" w:cs="Arial"/>
                <w:color w:val="000000"/>
                <w:lang w:eastAsia="pt-BR"/>
              </w:rPr>
              <w:t xml:space="preserve"> ou 'perguntador'.</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3</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P2:</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Quando há um segundo moderador. </w:t>
            </w:r>
            <w:r w:rsidR="001506E9" w:rsidRPr="004F27A4">
              <w:rPr>
                <w:rFonts w:ascii="Arial" w:eastAsia="KaiTi" w:hAnsi="Arial" w:cs="Arial"/>
                <w:color w:val="000000"/>
                <w:lang w:eastAsia="pt-BR"/>
              </w:rPr>
              <w:t>Os moderadores serão sempre identificados como 'P' independente de sexo.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4</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DB51DE">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Quando há uma </w:t>
            </w:r>
            <w:r w:rsidR="00DB51DE" w:rsidRPr="004F27A4">
              <w:rPr>
                <w:rFonts w:ascii="Arial" w:eastAsia="KaiTi" w:hAnsi="Arial" w:cs="Arial"/>
                <w:color w:val="000000"/>
                <w:lang w:eastAsia="pt-BR"/>
              </w:rPr>
              <w:t xml:space="preserve">fala de interlocutora do sexo feminino, onde 'F' representa 'feminino'. O próximo turno é onde a </w:t>
            </w:r>
            <w:r w:rsidRPr="004F27A4">
              <w:rPr>
                <w:rFonts w:ascii="Arial" w:eastAsia="KaiTi" w:hAnsi="Arial" w:cs="Arial"/>
                <w:color w:val="000000"/>
                <w:lang w:eastAsia="pt-BR"/>
              </w:rPr>
              <w:t>resposta de interlocutora</w:t>
            </w:r>
            <w:r w:rsidR="00DB51DE" w:rsidRPr="004F27A4">
              <w:rPr>
                <w:rFonts w:ascii="Arial" w:eastAsia="KaiTi" w:hAnsi="Arial" w:cs="Arial"/>
                <w:color w:val="000000"/>
                <w:lang w:eastAsia="pt-BR"/>
              </w:rPr>
              <w:t xml:space="preserve"> é interrompida</w:t>
            </w:r>
            <w:r w:rsidRPr="004F27A4">
              <w:rPr>
                <w:rFonts w:ascii="Arial" w:eastAsia="KaiTi" w:hAnsi="Arial" w:cs="Arial"/>
                <w:color w:val="000000"/>
                <w:lang w:eastAsia="pt-BR"/>
              </w:rPr>
              <w:t>...</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5</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F2:</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Quando comenta a fala anterior</w:t>
            </w:r>
            <w:r w:rsidR="00DB51DE" w:rsidRPr="004F27A4">
              <w:rPr>
                <w:rFonts w:ascii="Arial" w:eastAsia="KaiTi" w:hAnsi="Arial" w:cs="Arial"/>
                <w:color w:val="000000"/>
                <w:lang w:eastAsia="pt-BR"/>
              </w:rPr>
              <w:t xml:space="preserve"> ou interrompe</w:t>
            </w:r>
            <w:r w:rsidR="00911EA0" w:rsidRPr="004F27A4">
              <w:rPr>
                <w:rFonts w:ascii="Arial" w:eastAsia="KaiTi" w:hAnsi="Arial" w:cs="Arial"/>
                <w:color w:val="000000"/>
                <w:lang w:eastAsia="pt-BR"/>
              </w:rPr>
              <w:t>.</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6</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 </w:t>
            </w:r>
            <w:proofErr w:type="gramStart"/>
            <w:r w:rsidRPr="004F27A4">
              <w:rPr>
                <w:rFonts w:ascii="Arial" w:eastAsia="KaiTi" w:hAnsi="Arial" w:cs="Arial"/>
                <w:color w:val="000000"/>
                <w:lang w:eastAsia="pt-BR"/>
              </w:rPr>
              <w:t>enquanto</w:t>
            </w:r>
            <w:proofErr w:type="gramEnd"/>
            <w:r w:rsidRPr="004F27A4">
              <w:rPr>
                <w:rFonts w:ascii="Arial" w:eastAsia="KaiTi" w:hAnsi="Arial" w:cs="Arial"/>
                <w:color w:val="000000"/>
                <w:lang w:eastAsia="pt-BR"/>
              </w:rPr>
              <w:t xml:space="preserve"> 'F' continua seu discurso...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7</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M:</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Quando um homem faz comentário.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8</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Concorda com o discurso.</w:t>
            </w:r>
            <w:r w:rsidR="00911EA0" w:rsidRPr="004F27A4">
              <w:rPr>
                <w:rFonts w:ascii="Arial" w:eastAsia="KaiTi" w:hAnsi="Arial" w:cs="Arial"/>
                <w:color w:val="000000"/>
                <w:lang w:eastAsia="pt-BR"/>
              </w:rPr>
              <w:t xml:space="preserve"> Interrompeu a fala em virtude do turno anterior.</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proofErr w:type="gramStart"/>
            <w:r w:rsidRPr="004F27A4">
              <w:rPr>
                <w:rFonts w:ascii="Arial" w:eastAsia="KaiTi" w:hAnsi="Arial" w:cs="Arial"/>
                <w:color w:val="000000"/>
                <w:lang w:eastAsia="pt-BR"/>
              </w:rPr>
              <w:t>9</w:t>
            </w:r>
            <w:proofErr w:type="gramEnd"/>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M2:</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Fala algo...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10</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[002:01] ----- TIME STAMP -----</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11</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M:</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Concorda.</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lastRenderedPageBreak/>
              <w:t>12</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xml:space="preserve">M2: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 </w:t>
            </w:r>
            <w:proofErr w:type="gramStart"/>
            <w:r w:rsidRPr="004F27A4">
              <w:rPr>
                <w:rFonts w:ascii="Arial" w:eastAsia="KaiTi" w:hAnsi="Arial" w:cs="Arial"/>
                <w:color w:val="000000"/>
                <w:lang w:eastAsia="pt-BR"/>
              </w:rPr>
              <w:t>completa</w:t>
            </w:r>
            <w:proofErr w:type="gramEnd"/>
            <w:r w:rsidRPr="004F27A4">
              <w:rPr>
                <w:rFonts w:ascii="Arial" w:eastAsia="KaiTi" w:hAnsi="Arial" w:cs="Arial"/>
                <w:color w:val="000000"/>
                <w:lang w:eastAsia="pt-BR"/>
              </w:rPr>
              <w:t xml:space="preserve"> o raciocínio com um gracejo.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13</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391218">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((risos))</w:t>
            </w:r>
            <w:r w:rsidR="00911EA0" w:rsidRPr="004F27A4">
              <w:rPr>
                <w:rFonts w:ascii="Arial" w:eastAsia="KaiTi" w:hAnsi="Arial" w:cs="Arial"/>
                <w:color w:val="000000"/>
                <w:lang w:eastAsia="pt-BR"/>
              </w:rPr>
              <w:t xml:space="preserve"> – não espec</w:t>
            </w:r>
            <w:r w:rsidR="00391218" w:rsidRPr="004F27A4">
              <w:rPr>
                <w:rFonts w:ascii="Arial" w:eastAsia="KaiTi" w:hAnsi="Arial" w:cs="Arial"/>
                <w:color w:val="000000"/>
                <w:lang w:eastAsia="pt-BR"/>
              </w:rPr>
              <w:t>i</w:t>
            </w:r>
            <w:r w:rsidR="00911EA0" w:rsidRPr="004F27A4">
              <w:rPr>
                <w:rFonts w:ascii="Arial" w:eastAsia="KaiTi" w:hAnsi="Arial" w:cs="Arial"/>
                <w:color w:val="000000"/>
                <w:lang w:eastAsia="pt-BR"/>
              </w:rPr>
              <w:t xml:space="preserve">fica quem riu. Se </w:t>
            </w:r>
            <w:r w:rsidR="00BD3EFC" w:rsidRPr="004F27A4">
              <w:rPr>
                <w:rFonts w:ascii="Arial" w:eastAsia="KaiTi" w:hAnsi="Arial" w:cs="Arial"/>
                <w:color w:val="000000"/>
                <w:lang w:eastAsia="pt-BR"/>
              </w:rPr>
              <w:t>for uma pessoa apenas a rir, aparece como no turno seguinte.</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14</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2853FA">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Neste momento, outra voz feminina entra. </w:t>
            </w:r>
            <w:r w:rsidR="00BD3EFC" w:rsidRPr="004F27A4">
              <w:rPr>
                <w:rFonts w:ascii="Arial" w:eastAsia="KaiTi" w:hAnsi="Arial" w:cs="Arial"/>
                <w:color w:val="000000"/>
                <w:lang w:eastAsia="pt-BR"/>
              </w:rPr>
              <w:t>((acha graça)) Mas esta letra</w:t>
            </w:r>
            <w:r w:rsidR="00F962DD" w:rsidRPr="004F27A4">
              <w:rPr>
                <w:rFonts w:ascii="Arial" w:eastAsia="KaiTi" w:hAnsi="Arial" w:cs="Arial"/>
                <w:color w:val="000000"/>
                <w:lang w:eastAsia="pt-BR"/>
              </w:rPr>
              <w:t xml:space="preserve"> 'F' </w:t>
            </w:r>
            <w:r w:rsidR="00BD3EFC" w:rsidRPr="004F27A4">
              <w:rPr>
                <w:rFonts w:ascii="Arial" w:eastAsia="KaiTi" w:hAnsi="Arial" w:cs="Arial"/>
                <w:color w:val="000000"/>
                <w:lang w:eastAsia="pt-BR"/>
              </w:rPr>
              <w:t>n</w:t>
            </w:r>
            <w:r w:rsidRPr="004F27A4">
              <w:rPr>
                <w:rFonts w:ascii="Arial" w:eastAsia="KaiTi" w:hAnsi="Arial" w:cs="Arial"/>
                <w:color w:val="000000"/>
                <w:lang w:eastAsia="pt-BR"/>
              </w:rPr>
              <w:t xml:space="preserve">ão necessariamente </w:t>
            </w:r>
            <w:r w:rsidR="00BD3EFC" w:rsidRPr="004F27A4">
              <w:rPr>
                <w:rFonts w:ascii="Arial" w:eastAsia="KaiTi" w:hAnsi="Arial" w:cs="Arial"/>
                <w:color w:val="000000"/>
                <w:lang w:eastAsia="pt-BR"/>
              </w:rPr>
              <w:t xml:space="preserve">representa </w:t>
            </w:r>
            <w:r w:rsidRPr="004F27A4">
              <w:rPr>
                <w:rFonts w:ascii="Arial" w:eastAsia="KaiTi" w:hAnsi="Arial" w:cs="Arial"/>
                <w:color w:val="000000"/>
                <w:lang w:eastAsia="pt-BR"/>
              </w:rPr>
              <w:t xml:space="preserve">a mesma </w:t>
            </w:r>
            <w:r w:rsidR="00BD3EFC" w:rsidRPr="004F27A4">
              <w:rPr>
                <w:rFonts w:ascii="Arial" w:eastAsia="KaiTi" w:hAnsi="Arial" w:cs="Arial"/>
                <w:color w:val="000000"/>
                <w:lang w:eastAsia="pt-BR"/>
              </w:rPr>
              <w:t>pessoa que produziu uma fala no</w:t>
            </w:r>
            <w:r w:rsidRPr="004F27A4">
              <w:rPr>
                <w:rFonts w:ascii="Arial" w:eastAsia="KaiTi" w:hAnsi="Arial" w:cs="Arial"/>
                <w:color w:val="000000"/>
                <w:lang w:eastAsia="pt-BR"/>
              </w:rPr>
              <w:t xml:space="preserve"> turno </w:t>
            </w:r>
            <w:proofErr w:type="gramStart"/>
            <w:r w:rsidR="002853FA">
              <w:rPr>
                <w:rFonts w:ascii="Arial" w:eastAsia="KaiTi" w:hAnsi="Arial" w:cs="Arial"/>
                <w:color w:val="000000"/>
                <w:lang w:eastAsia="pt-BR"/>
              </w:rPr>
              <w:t>4</w:t>
            </w:r>
            <w:proofErr w:type="gramEnd"/>
            <w:r w:rsidRPr="004F27A4">
              <w:rPr>
                <w:rFonts w:ascii="Arial" w:eastAsia="KaiTi" w:hAnsi="Arial" w:cs="Arial"/>
                <w:color w:val="000000"/>
                <w:lang w:eastAsia="pt-BR"/>
              </w:rPr>
              <w:t>.</w:t>
            </w:r>
            <w:r w:rsidR="00BD3EFC" w:rsidRPr="004F27A4">
              <w:rPr>
                <w:rFonts w:ascii="Arial" w:eastAsia="KaiTi" w:hAnsi="Arial" w:cs="Arial"/>
                <w:color w:val="000000"/>
                <w:lang w:eastAsia="pt-BR"/>
              </w:rPr>
              <w:t xml:space="preserve"> É como se </w:t>
            </w:r>
            <w:r w:rsidR="002C517D" w:rsidRPr="004F27A4">
              <w:rPr>
                <w:rFonts w:ascii="Arial" w:eastAsia="KaiTi" w:hAnsi="Arial" w:cs="Arial"/>
                <w:color w:val="000000"/>
                <w:lang w:eastAsia="pt-BR"/>
              </w:rPr>
              <w:t xml:space="preserve">tivéssemos </w:t>
            </w:r>
            <w:proofErr w:type="spellStart"/>
            <w:r w:rsidR="002C517D" w:rsidRPr="004F27A4">
              <w:rPr>
                <w:rFonts w:ascii="Arial" w:eastAsia="KaiTi" w:hAnsi="Arial" w:cs="Arial"/>
                <w:color w:val="000000"/>
                <w:lang w:eastAsia="pt-BR"/>
              </w:rPr>
              <w:t>resetado</w:t>
            </w:r>
            <w:proofErr w:type="spellEnd"/>
            <w:r w:rsidR="002C517D" w:rsidRPr="004F27A4">
              <w:rPr>
                <w:rFonts w:ascii="Arial" w:eastAsia="KaiTi" w:hAnsi="Arial" w:cs="Arial"/>
                <w:color w:val="000000"/>
                <w:lang w:eastAsia="pt-BR"/>
              </w:rPr>
              <w:t>, ou porque mudou o assunto ou porque houve oportunidade de reiniciar o ciclo de demonstração de intercorrências.</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15</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F2:</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2853FA">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Fala alguma coisa. Não é necessariamente a do turno </w:t>
            </w:r>
            <w:proofErr w:type="gramStart"/>
            <w:r w:rsidR="002853FA">
              <w:rPr>
                <w:rFonts w:ascii="Arial" w:eastAsia="KaiTi" w:hAnsi="Arial" w:cs="Arial"/>
                <w:color w:val="000000"/>
                <w:lang w:eastAsia="pt-BR"/>
              </w:rPr>
              <w:t>5</w:t>
            </w:r>
            <w:proofErr w:type="gramEnd"/>
            <w:r w:rsidRPr="004F27A4">
              <w:rPr>
                <w:rFonts w:ascii="Arial" w:eastAsia="KaiTi" w:hAnsi="Arial" w:cs="Arial"/>
                <w:color w:val="000000"/>
                <w:lang w:eastAsia="pt-BR"/>
              </w:rPr>
              <w:t>.</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16</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M:</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617212">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xml:space="preserve">Não é necessariamente a mesma pessoa do turno </w:t>
            </w:r>
            <w:proofErr w:type="gramStart"/>
            <w:r w:rsidR="00617212">
              <w:rPr>
                <w:rFonts w:ascii="Arial" w:eastAsia="KaiTi" w:hAnsi="Arial" w:cs="Arial"/>
                <w:color w:val="000000"/>
                <w:lang w:eastAsia="pt-BR"/>
              </w:rPr>
              <w:t>7</w:t>
            </w:r>
            <w:proofErr w:type="gramEnd"/>
            <w:r w:rsidRPr="004F27A4">
              <w:rPr>
                <w:rFonts w:ascii="Arial" w:eastAsia="KaiTi" w:hAnsi="Arial" w:cs="Arial"/>
                <w:color w:val="000000"/>
                <w:lang w:eastAsia="pt-BR"/>
              </w:rPr>
              <w:t>.</w:t>
            </w:r>
            <w:r w:rsidR="002C517D" w:rsidRPr="004F27A4">
              <w:rPr>
                <w:rFonts w:ascii="Arial" w:eastAsia="KaiTi" w:hAnsi="Arial" w:cs="Arial"/>
                <w:color w:val="000000"/>
                <w:lang w:eastAsia="pt-BR"/>
              </w:rPr>
              <w:t xml:space="preserve"> No caso, na maioria dos grupos focais</w:t>
            </w:r>
            <w:r w:rsidR="00290438" w:rsidRPr="004F27A4">
              <w:rPr>
                <w:rFonts w:ascii="Arial" w:eastAsia="KaiTi" w:hAnsi="Arial" w:cs="Arial"/>
                <w:color w:val="000000"/>
                <w:lang w:eastAsia="pt-BR"/>
              </w:rPr>
              <w:t xml:space="preserve"> de um determinado setor da saúde, por exemplo, ou da educação, pode ter a presença de um único homem. Neste caso, normalmente quando 'M' fala, ocorre o reset da</w:t>
            </w:r>
            <w:r w:rsidR="00CD5E3D" w:rsidRPr="004F27A4">
              <w:rPr>
                <w:rFonts w:ascii="Arial" w:eastAsia="KaiTi" w:hAnsi="Arial" w:cs="Arial"/>
                <w:color w:val="000000"/>
                <w:lang w:eastAsia="pt-BR"/>
              </w:rPr>
              <w:t>s falas femininas.</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17</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P2:</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A moderadora auxiliar entra com alguma observação.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18</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F3:</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Fala alguma coisa, o 'F3' para diferenciar nesse pequeno conjunto reiniciado.</w:t>
            </w:r>
            <w:r w:rsidR="00ED5EE0" w:rsidRPr="004F27A4">
              <w:rPr>
                <w:rFonts w:ascii="Arial" w:eastAsia="KaiTi" w:hAnsi="Arial" w:cs="Arial"/>
                <w:color w:val="000000"/>
                <w:lang w:eastAsia="pt-BR"/>
              </w:rPr>
              <w:t xml:space="preserve"> Pode representar 'F' do turno </w:t>
            </w:r>
            <w:proofErr w:type="gramStart"/>
            <w:r w:rsidR="00ED5EE0" w:rsidRPr="004F27A4">
              <w:rPr>
                <w:rFonts w:ascii="Arial" w:eastAsia="KaiTi" w:hAnsi="Arial" w:cs="Arial"/>
                <w:color w:val="000000"/>
                <w:lang w:eastAsia="pt-BR"/>
              </w:rPr>
              <w:t>4</w:t>
            </w:r>
            <w:proofErr w:type="gramEnd"/>
            <w:r w:rsidR="00ED5EE0" w:rsidRPr="004F27A4">
              <w:rPr>
                <w:rFonts w:ascii="Arial" w:eastAsia="KaiTi" w:hAnsi="Arial" w:cs="Arial"/>
                <w:color w:val="000000"/>
                <w:lang w:eastAsia="pt-BR"/>
              </w:rPr>
              <w:t xml:space="preserve"> ou não. Procuramos facilitar a identificação das vozes dentro d</w:t>
            </w:r>
            <w:r w:rsidR="00145CA4" w:rsidRPr="004F27A4">
              <w:rPr>
                <w:rFonts w:ascii="Arial" w:eastAsia="KaiTi" w:hAnsi="Arial" w:cs="Arial"/>
                <w:color w:val="000000"/>
                <w:lang w:eastAsia="pt-BR"/>
              </w:rPr>
              <w:t>e um conjunto de falas em que a sequência é quebrada por alguma fala mais longa ou outra ocorrência, de forma a não deixar dúvida quando há mudança do falante.</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19</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71F1B">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 ((agradecimentos, marca nova rodada de conversa))</w:t>
            </w:r>
            <w:r w:rsidR="00CD5E3D" w:rsidRPr="004F27A4">
              <w:rPr>
                <w:rFonts w:ascii="Arial" w:eastAsia="KaiTi" w:hAnsi="Arial" w:cs="Arial"/>
                <w:color w:val="000000"/>
                <w:lang w:eastAsia="pt-BR"/>
              </w:rPr>
              <w:t xml:space="preserve"> – este sinal de (...)</w:t>
            </w:r>
            <w:r w:rsidR="00145CA4" w:rsidRPr="004F27A4">
              <w:rPr>
                <w:rFonts w:ascii="Arial" w:eastAsia="KaiTi" w:hAnsi="Arial" w:cs="Arial"/>
                <w:color w:val="000000"/>
                <w:lang w:eastAsia="pt-BR"/>
              </w:rPr>
              <w:t xml:space="preserve"> indica que houve corte do transcritor ou revisor, por não se considerar parte </w:t>
            </w:r>
            <w:r w:rsidR="00BE5FBF" w:rsidRPr="004F27A4">
              <w:rPr>
                <w:rFonts w:ascii="Arial" w:eastAsia="KaiTi" w:hAnsi="Arial" w:cs="Arial"/>
                <w:color w:val="000000"/>
                <w:lang w:eastAsia="pt-BR"/>
              </w:rPr>
              <w:t>integrante do objetivo da reunião transcrita. Esses cortes são feitos com cuidado, mas pode-se requerer transcrição completa</w:t>
            </w:r>
            <w:r w:rsidR="00E71F1B" w:rsidRPr="004F27A4">
              <w:rPr>
                <w:rFonts w:ascii="Arial" w:eastAsia="KaiTi" w:hAnsi="Arial" w:cs="Arial"/>
                <w:color w:val="000000"/>
                <w:lang w:eastAsia="pt-BR"/>
              </w:rPr>
              <w:t xml:space="preserve"> na definição do modelo a ocorrer no início do projeto</w:t>
            </w:r>
            <w:r w:rsidR="00BE5FBF" w:rsidRPr="004F27A4">
              <w:rPr>
                <w:rFonts w:ascii="Arial" w:eastAsia="KaiTi" w:hAnsi="Arial" w:cs="Arial"/>
                <w:color w:val="000000"/>
                <w:lang w:eastAsia="pt-BR"/>
              </w:rPr>
              <w:t xml:space="preserve">. Para facilitar, esta modalidade apresenta uma demarcação de tempo, aproximadamente, a cada página produzida, em média </w:t>
            </w:r>
            <w:r w:rsidR="003C75B8" w:rsidRPr="004F27A4">
              <w:rPr>
                <w:rFonts w:ascii="Arial" w:eastAsia="KaiTi" w:hAnsi="Arial" w:cs="Arial"/>
                <w:color w:val="000000"/>
                <w:lang w:eastAsia="pt-BR"/>
              </w:rPr>
              <w:t>a cada 2 minutos (120 a 150 palavras).</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2E5B85"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jc w:val="center"/>
              <w:rPr>
                <w:rFonts w:ascii="Arial" w:eastAsia="KaiTi" w:hAnsi="Arial" w:cs="Arial"/>
                <w:color w:val="000000"/>
                <w:lang w:eastAsia="pt-BR"/>
              </w:rPr>
            </w:pPr>
            <w:r w:rsidRPr="004F27A4">
              <w:rPr>
                <w:rFonts w:ascii="Arial" w:eastAsia="KaiTi" w:hAnsi="Arial" w:cs="Arial"/>
                <w:color w:val="000000"/>
                <w:lang w:eastAsia="pt-BR"/>
              </w:rPr>
              <w:t>20</w:t>
            </w:r>
          </w:p>
        </w:tc>
        <w:tc>
          <w:tcPr>
            <w:tcW w:w="960" w:type="dxa"/>
            <w:tcBorders>
              <w:top w:val="nil"/>
              <w:left w:val="nil"/>
              <w:bottom w:val="single" w:sz="4" w:space="0" w:color="auto"/>
              <w:right w:val="single" w:sz="4" w:space="0" w:color="auto"/>
            </w:tcBorders>
            <w:shd w:val="clear" w:color="auto" w:fill="auto"/>
            <w:noWrap/>
            <w:hideMark/>
          </w:tcPr>
          <w:p w:rsidR="002E5B85" w:rsidRPr="004F27A4" w:rsidRDefault="002E5B85" w:rsidP="00A339B8">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2E5B85" w:rsidRPr="004F27A4" w:rsidRDefault="002E5B85"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((fim da transcrição))</w:t>
            </w:r>
          </w:p>
        </w:tc>
        <w:tc>
          <w:tcPr>
            <w:tcW w:w="146" w:type="dxa"/>
            <w:tcBorders>
              <w:top w:val="nil"/>
              <w:left w:val="nil"/>
              <w:bottom w:val="nil"/>
              <w:right w:val="nil"/>
            </w:tcBorders>
            <w:shd w:val="clear" w:color="auto" w:fill="auto"/>
            <w:noWrap/>
            <w:hideMark/>
          </w:tcPr>
          <w:p w:rsidR="002E5B85" w:rsidRPr="002E5B85" w:rsidRDefault="002E5B85" w:rsidP="002E5B85">
            <w:pPr>
              <w:spacing w:after="0" w:line="240" w:lineRule="auto"/>
              <w:rPr>
                <w:rFonts w:ascii="Calibri" w:eastAsia="Times New Roman" w:hAnsi="Calibri" w:cs="Times New Roman"/>
                <w:color w:val="000000"/>
                <w:lang w:eastAsia="pt-BR"/>
              </w:rPr>
            </w:pPr>
          </w:p>
        </w:tc>
      </w:tr>
      <w:tr w:rsidR="00A339B8" w:rsidRPr="002E5B85" w:rsidTr="00A339B8">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A339B8" w:rsidRPr="004F27A4" w:rsidRDefault="00A339B8" w:rsidP="00A339B8">
            <w:pPr>
              <w:spacing w:before="120" w:after="120" w:line="240" w:lineRule="auto"/>
              <w:jc w:val="center"/>
              <w:rPr>
                <w:rFonts w:ascii="Arial" w:eastAsia="KaiTi" w:hAnsi="Arial" w:cs="Arial"/>
                <w:color w:val="000000"/>
                <w:lang w:eastAsia="pt-BR"/>
              </w:rPr>
            </w:pPr>
            <w:bookmarkStart w:id="0" w:name="_GoBack"/>
            <w:bookmarkEnd w:id="0"/>
            <w:r w:rsidRPr="004F27A4">
              <w:rPr>
                <w:rFonts w:ascii="Arial" w:eastAsia="KaiTi" w:hAnsi="Arial" w:cs="Arial"/>
                <w:color w:val="000000"/>
                <w:lang w:eastAsia="pt-BR"/>
              </w:rPr>
              <w:t>21</w:t>
            </w:r>
          </w:p>
        </w:tc>
        <w:tc>
          <w:tcPr>
            <w:tcW w:w="960" w:type="dxa"/>
            <w:tcBorders>
              <w:top w:val="nil"/>
              <w:left w:val="nil"/>
              <w:bottom w:val="single" w:sz="4" w:space="0" w:color="auto"/>
              <w:right w:val="single" w:sz="4" w:space="0" w:color="auto"/>
            </w:tcBorders>
            <w:shd w:val="clear" w:color="auto" w:fill="auto"/>
            <w:noWrap/>
            <w:hideMark/>
          </w:tcPr>
          <w:p w:rsidR="00A339B8" w:rsidRPr="004F27A4" w:rsidRDefault="00A339B8" w:rsidP="00BE5FBF">
            <w:pPr>
              <w:spacing w:before="120" w:after="120" w:line="240" w:lineRule="auto"/>
              <w:rPr>
                <w:rFonts w:ascii="Arial" w:eastAsia="KaiTi" w:hAnsi="Arial" w:cs="Arial"/>
                <w:color w:val="000000"/>
                <w:lang w:eastAsia="pt-BR"/>
              </w:rPr>
            </w:pPr>
            <w:r w:rsidRPr="004F27A4">
              <w:rPr>
                <w:rFonts w:ascii="Arial" w:eastAsia="KaiTi" w:hAnsi="Arial" w:cs="Arial"/>
                <w:color w:val="000000"/>
                <w:lang w:eastAsia="pt-BR"/>
              </w:rPr>
              <w:t> </w:t>
            </w:r>
          </w:p>
        </w:tc>
        <w:tc>
          <w:tcPr>
            <w:tcW w:w="6600" w:type="dxa"/>
            <w:tcBorders>
              <w:top w:val="nil"/>
              <w:left w:val="nil"/>
              <w:bottom w:val="single" w:sz="4" w:space="0" w:color="auto"/>
              <w:right w:val="single" w:sz="4" w:space="0" w:color="auto"/>
            </w:tcBorders>
            <w:shd w:val="clear" w:color="auto" w:fill="auto"/>
            <w:hideMark/>
          </w:tcPr>
          <w:p w:rsidR="00A339B8" w:rsidRPr="004F27A4" w:rsidRDefault="00A339B8" w:rsidP="00ED5EE0">
            <w:pPr>
              <w:spacing w:before="120" w:after="120" w:line="240" w:lineRule="auto"/>
              <w:jc w:val="both"/>
              <w:rPr>
                <w:rFonts w:ascii="Arial" w:eastAsia="KaiTi" w:hAnsi="Arial" w:cs="Arial"/>
                <w:color w:val="000000"/>
                <w:lang w:eastAsia="pt-BR"/>
              </w:rPr>
            </w:pPr>
            <w:r w:rsidRPr="004F27A4">
              <w:rPr>
                <w:rFonts w:ascii="Arial" w:eastAsia="KaiTi" w:hAnsi="Arial" w:cs="Arial"/>
                <w:color w:val="000000"/>
                <w:lang w:eastAsia="pt-BR"/>
              </w:rPr>
              <w:t>[025:04] ----- TIME STAMP -----</w:t>
            </w:r>
          </w:p>
        </w:tc>
        <w:tc>
          <w:tcPr>
            <w:tcW w:w="146" w:type="dxa"/>
            <w:tcBorders>
              <w:top w:val="nil"/>
              <w:left w:val="nil"/>
              <w:bottom w:val="nil"/>
              <w:right w:val="nil"/>
            </w:tcBorders>
            <w:shd w:val="clear" w:color="auto" w:fill="auto"/>
            <w:noWrap/>
            <w:hideMark/>
          </w:tcPr>
          <w:p w:rsidR="00A339B8" w:rsidRPr="002E5B85" w:rsidRDefault="00A339B8" w:rsidP="00BE5FBF">
            <w:pPr>
              <w:spacing w:after="0" w:line="240" w:lineRule="auto"/>
              <w:rPr>
                <w:rFonts w:ascii="Calibri" w:eastAsia="Times New Roman" w:hAnsi="Calibri" w:cs="Times New Roman"/>
                <w:color w:val="000000"/>
                <w:lang w:eastAsia="pt-BR"/>
              </w:rPr>
            </w:pPr>
          </w:p>
        </w:tc>
      </w:tr>
    </w:tbl>
    <w:p w:rsidR="002853FA" w:rsidRDefault="002853FA">
      <w:pPr>
        <w:rPr>
          <w:rFonts w:ascii="Arial" w:hAnsi="Arial" w:cs="Arial"/>
          <w:color w:val="EEECE1"/>
          <w:sz w:val="28"/>
          <w:szCs w:val="40"/>
        </w:rPr>
      </w:pPr>
    </w:p>
    <w:p w:rsidR="00A26197" w:rsidRDefault="00A26197" w:rsidP="002853FA">
      <w:pPr>
        <w:jc w:val="both"/>
        <w:rPr>
          <w:rFonts w:ascii="Arial" w:hAnsi="Arial" w:cs="Arial"/>
          <w:sz w:val="28"/>
          <w:szCs w:val="40"/>
        </w:rPr>
      </w:pPr>
    </w:p>
    <w:p w:rsidR="00A26197" w:rsidRDefault="00A26197" w:rsidP="002853FA">
      <w:pPr>
        <w:jc w:val="both"/>
        <w:rPr>
          <w:rFonts w:ascii="Arial" w:hAnsi="Arial" w:cs="Arial"/>
          <w:sz w:val="28"/>
          <w:szCs w:val="40"/>
        </w:rPr>
      </w:pPr>
      <w:r>
        <w:rPr>
          <w:rFonts w:ascii="Arial" w:hAnsi="Arial" w:cs="Arial"/>
          <w:sz w:val="28"/>
          <w:szCs w:val="40"/>
        </w:rPr>
        <w:t>Abaixo, demonstra-se o formato que o transcritor nos entrega.</w:t>
      </w:r>
    </w:p>
    <w:p w:rsidR="00A26197" w:rsidRDefault="00A26197" w:rsidP="002853FA">
      <w:pPr>
        <w:jc w:val="both"/>
        <w:rPr>
          <w:rFonts w:ascii="Arial" w:hAnsi="Arial" w:cs="Arial"/>
          <w:sz w:val="28"/>
          <w:szCs w:val="40"/>
        </w:rPr>
      </w:pPr>
      <w:r>
        <w:rPr>
          <w:rFonts w:ascii="Arial" w:hAnsi="Arial" w:cs="Arial"/>
          <w:sz w:val="28"/>
          <w:szCs w:val="40"/>
        </w:rPr>
        <w:t>Não é necessário indicar tempo, pois áudios difíceis costumam ser divididos em lotes para não onerar apenas uma pessoa.</w:t>
      </w:r>
    </w:p>
    <w:p w:rsidR="00A26197" w:rsidRDefault="00A26197" w:rsidP="002853FA">
      <w:pPr>
        <w:jc w:val="both"/>
        <w:rPr>
          <w:rFonts w:ascii="Arial" w:hAnsi="Arial" w:cs="Arial"/>
          <w:sz w:val="28"/>
          <w:szCs w:val="40"/>
        </w:rPr>
      </w:pPr>
    </w:p>
    <w:p w:rsidR="00A26197" w:rsidRDefault="00A26197" w:rsidP="002853FA">
      <w:pPr>
        <w:jc w:val="both"/>
        <w:rPr>
          <w:rFonts w:ascii="Arial" w:hAnsi="Arial" w:cs="Arial"/>
          <w:sz w:val="28"/>
          <w:szCs w:val="40"/>
        </w:rPr>
      </w:pPr>
    </w:p>
    <w:p w:rsidR="002853FA" w:rsidRPr="002853FA" w:rsidRDefault="002853FA" w:rsidP="002853FA">
      <w:pPr>
        <w:jc w:val="both"/>
        <w:rPr>
          <w:rFonts w:ascii="Arial" w:hAnsi="Arial" w:cs="Arial"/>
          <w:sz w:val="28"/>
          <w:szCs w:val="40"/>
        </w:rPr>
      </w:pPr>
      <w:r w:rsidRPr="002853FA">
        <w:rPr>
          <w:rFonts w:ascii="Arial" w:hAnsi="Arial" w:cs="Arial"/>
          <w:sz w:val="28"/>
          <w:szCs w:val="40"/>
        </w:rPr>
        <w:lastRenderedPageBreak/>
        <w:t>((início da transcrição))</w:t>
      </w:r>
    </w:p>
    <w:p w:rsidR="002853FA" w:rsidRPr="002853FA" w:rsidRDefault="002853FA" w:rsidP="002853FA">
      <w:pPr>
        <w:jc w:val="both"/>
        <w:rPr>
          <w:rFonts w:ascii="Arial" w:hAnsi="Arial" w:cs="Arial"/>
          <w:sz w:val="28"/>
          <w:szCs w:val="40"/>
        </w:rPr>
      </w:pPr>
      <w:r>
        <w:rPr>
          <w:rFonts w:ascii="Arial" w:hAnsi="Arial" w:cs="Arial"/>
          <w:sz w:val="28"/>
          <w:szCs w:val="40"/>
        </w:rPr>
        <w:t xml:space="preserve">P: </w:t>
      </w:r>
      <w:r w:rsidRPr="002853FA">
        <w:rPr>
          <w:rFonts w:ascii="Arial" w:hAnsi="Arial" w:cs="Arial"/>
          <w:sz w:val="28"/>
          <w:szCs w:val="40"/>
        </w:rPr>
        <w:t xml:space="preserve">Vamos então começar a apresentação. </w:t>
      </w:r>
      <w:proofErr w:type="spellStart"/>
      <w:r w:rsidRPr="002853FA">
        <w:rPr>
          <w:rFonts w:ascii="Arial" w:hAnsi="Arial" w:cs="Arial"/>
          <w:sz w:val="28"/>
          <w:szCs w:val="40"/>
        </w:rPr>
        <w:t>Eh</w:t>
      </w:r>
      <w:proofErr w:type="spellEnd"/>
      <w:r w:rsidRPr="002853FA">
        <w:rPr>
          <w:rFonts w:ascii="Arial" w:hAnsi="Arial" w:cs="Arial"/>
          <w:sz w:val="28"/>
          <w:szCs w:val="40"/>
        </w:rPr>
        <w:t xml:space="preserve">... </w:t>
      </w:r>
      <w:proofErr w:type="gramStart"/>
      <w:r w:rsidRPr="002853FA">
        <w:rPr>
          <w:rFonts w:ascii="Arial" w:hAnsi="Arial" w:cs="Arial"/>
          <w:sz w:val="28"/>
          <w:szCs w:val="40"/>
        </w:rPr>
        <w:t>esta</w:t>
      </w:r>
      <w:proofErr w:type="gramEnd"/>
      <w:r w:rsidRPr="002853FA">
        <w:rPr>
          <w:rFonts w:ascii="Arial" w:hAnsi="Arial" w:cs="Arial"/>
          <w:sz w:val="28"/>
          <w:szCs w:val="40"/>
        </w:rPr>
        <w:t xml:space="preserve"> é a forma como o grupo focal é apresentado. O falante 'P' foi apresentado como moderador, que normalmente é a voz mais familiar para nós. Portanto representa o moderador no grupo focal. É mais ou menos na lógica de 'P' de 'perguntas' ou 'perguntador'.</w:t>
      </w:r>
    </w:p>
    <w:p w:rsidR="002853FA" w:rsidRPr="002853FA" w:rsidRDefault="002853FA" w:rsidP="002853FA">
      <w:pPr>
        <w:jc w:val="both"/>
        <w:rPr>
          <w:rFonts w:ascii="Arial" w:hAnsi="Arial" w:cs="Arial"/>
          <w:sz w:val="28"/>
          <w:szCs w:val="40"/>
        </w:rPr>
      </w:pPr>
      <w:r>
        <w:rPr>
          <w:rFonts w:ascii="Arial" w:hAnsi="Arial" w:cs="Arial"/>
          <w:sz w:val="28"/>
          <w:szCs w:val="40"/>
        </w:rPr>
        <w:t xml:space="preserve">P2: </w:t>
      </w:r>
      <w:r w:rsidRPr="002853FA">
        <w:rPr>
          <w:rFonts w:ascii="Arial" w:hAnsi="Arial" w:cs="Arial"/>
          <w:sz w:val="28"/>
          <w:szCs w:val="40"/>
        </w:rPr>
        <w:t>Quando há um segundo moderador. Os moderadores serão sempre identificados como 'P' independente de sexo.</w:t>
      </w:r>
    </w:p>
    <w:p w:rsidR="002853FA" w:rsidRPr="002853FA" w:rsidRDefault="002853FA" w:rsidP="002853FA">
      <w:pPr>
        <w:jc w:val="both"/>
        <w:rPr>
          <w:rFonts w:ascii="Arial" w:hAnsi="Arial" w:cs="Arial"/>
          <w:sz w:val="28"/>
          <w:szCs w:val="40"/>
        </w:rPr>
      </w:pPr>
      <w:r>
        <w:rPr>
          <w:rFonts w:ascii="Arial" w:hAnsi="Arial" w:cs="Arial"/>
          <w:sz w:val="28"/>
          <w:szCs w:val="40"/>
        </w:rPr>
        <w:t xml:space="preserve">F: </w:t>
      </w:r>
      <w:r w:rsidRPr="002853FA">
        <w:rPr>
          <w:rFonts w:ascii="Arial" w:hAnsi="Arial" w:cs="Arial"/>
          <w:sz w:val="28"/>
          <w:szCs w:val="40"/>
        </w:rPr>
        <w:t>Quando há uma fala de interlocutora do sexo feminino, onde 'F' representa 'feminino'. O próximo turno é onde a resposta de interlocutora é interrompida...</w:t>
      </w:r>
    </w:p>
    <w:p w:rsidR="002853FA" w:rsidRPr="002853FA" w:rsidRDefault="002853FA" w:rsidP="002853FA">
      <w:pPr>
        <w:jc w:val="both"/>
        <w:rPr>
          <w:rFonts w:ascii="Arial" w:hAnsi="Arial" w:cs="Arial"/>
          <w:sz w:val="28"/>
          <w:szCs w:val="40"/>
        </w:rPr>
      </w:pPr>
      <w:r>
        <w:rPr>
          <w:rFonts w:ascii="Arial" w:hAnsi="Arial" w:cs="Arial"/>
          <w:sz w:val="28"/>
          <w:szCs w:val="40"/>
        </w:rPr>
        <w:t xml:space="preserve">F2: </w:t>
      </w:r>
      <w:r w:rsidRPr="002853FA">
        <w:rPr>
          <w:rFonts w:ascii="Arial" w:hAnsi="Arial" w:cs="Arial"/>
          <w:sz w:val="28"/>
          <w:szCs w:val="40"/>
        </w:rPr>
        <w:t>Quando comenta a fala anterior ou interrompe.</w:t>
      </w:r>
    </w:p>
    <w:p w:rsidR="002853FA" w:rsidRPr="002853FA" w:rsidRDefault="002853FA" w:rsidP="002853FA">
      <w:pPr>
        <w:jc w:val="both"/>
        <w:rPr>
          <w:rFonts w:ascii="Arial" w:hAnsi="Arial" w:cs="Arial"/>
          <w:sz w:val="28"/>
          <w:szCs w:val="40"/>
        </w:rPr>
      </w:pPr>
      <w:r>
        <w:rPr>
          <w:rFonts w:ascii="Arial" w:hAnsi="Arial" w:cs="Arial"/>
          <w:sz w:val="28"/>
          <w:szCs w:val="40"/>
        </w:rPr>
        <w:t xml:space="preserve">F: </w:t>
      </w:r>
      <w:r w:rsidRPr="002853FA">
        <w:rPr>
          <w:rFonts w:ascii="Arial" w:hAnsi="Arial" w:cs="Arial"/>
          <w:sz w:val="28"/>
          <w:szCs w:val="40"/>
        </w:rPr>
        <w:t xml:space="preserve">... </w:t>
      </w:r>
      <w:proofErr w:type="gramStart"/>
      <w:r w:rsidRPr="002853FA">
        <w:rPr>
          <w:rFonts w:ascii="Arial" w:hAnsi="Arial" w:cs="Arial"/>
          <w:sz w:val="28"/>
          <w:szCs w:val="40"/>
        </w:rPr>
        <w:t>enquanto</w:t>
      </w:r>
      <w:proofErr w:type="gramEnd"/>
      <w:r w:rsidRPr="002853FA">
        <w:rPr>
          <w:rFonts w:ascii="Arial" w:hAnsi="Arial" w:cs="Arial"/>
          <w:sz w:val="28"/>
          <w:szCs w:val="40"/>
        </w:rPr>
        <w:t xml:space="preserve"> 'F' continua seu discurso...</w:t>
      </w:r>
    </w:p>
    <w:p w:rsidR="002853FA" w:rsidRPr="002853FA" w:rsidRDefault="002853FA" w:rsidP="002853FA">
      <w:pPr>
        <w:jc w:val="both"/>
        <w:rPr>
          <w:rFonts w:ascii="Arial" w:hAnsi="Arial" w:cs="Arial"/>
          <w:sz w:val="28"/>
          <w:szCs w:val="40"/>
        </w:rPr>
      </w:pPr>
      <w:r>
        <w:rPr>
          <w:rFonts w:ascii="Arial" w:hAnsi="Arial" w:cs="Arial"/>
          <w:sz w:val="28"/>
          <w:szCs w:val="40"/>
        </w:rPr>
        <w:t xml:space="preserve">M: </w:t>
      </w:r>
      <w:r w:rsidRPr="002853FA">
        <w:rPr>
          <w:rFonts w:ascii="Arial" w:hAnsi="Arial" w:cs="Arial"/>
          <w:sz w:val="28"/>
          <w:szCs w:val="40"/>
        </w:rPr>
        <w:t>Quando um homem faz comentário.</w:t>
      </w:r>
    </w:p>
    <w:p w:rsidR="002853FA" w:rsidRPr="002853FA" w:rsidRDefault="009C4847" w:rsidP="002853FA">
      <w:pPr>
        <w:jc w:val="both"/>
        <w:rPr>
          <w:rFonts w:ascii="Arial" w:hAnsi="Arial" w:cs="Arial"/>
          <w:sz w:val="28"/>
          <w:szCs w:val="40"/>
        </w:rPr>
      </w:pPr>
      <w:r>
        <w:rPr>
          <w:rFonts w:ascii="Arial" w:hAnsi="Arial" w:cs="Arial"/>
          <w:sz w:val="28"/>
          <w:szCs w:val="40"/>
        </w:rPr>
        <w:t xml:space="preserve">F: </w:t>
      </w:r>
      <w:r w:rsidR="002853FA" w:rsidRPr="002853FA">
        <w:rPr>
          <w:rFonts w:ascii="Arial" w:hAnsi="Arial" w:cs="Arial"/>
          <w:sz w:val="28"/>
          <w:szCs w:val="40"/>
        </w:rPr>
        <w:t>Concorda com o discurso. Interrompeu a fala em virtude do turno anterior.</w:t>
      </w:r>
    </w:p>
    <w:p w:rsidR="002853FA" w:rsidRPr="002853FA" w:rsidRDefault="009C4847" w:rsidP="002853FA">
      <w:pPr>
        <w:jc w:val="both"/>
        <w:rPr>
          <w:rFonts w:ascii="Arial" w:hAnsi="Arial" w:cs="Arial"/>
          <w:sz w:val="28"/>
          <w:szCs w:val="40"/>
        </w:rPr>
      </w:pPr>
      <w:r>
        <w:rPr>
          <w:rFonts w:ascii="Arial" w:hAnsi="Arial" w:cs="Arial"/>
          <w:sz w:val="28"/>
          <w:szCs w:val="40"/>
        </w:rPr>
        <w:t xml:space="preserve">M2: </w:t>
      </w:r>
      <w:r w:rsidR="002853FA" w:rsidRPr="002853FA">
        <w:rPr>
          <w:rFonts w:ascii="Arial" w:hAnsi="Arial" w:cs="Arial"/>
          <w:sz w:val="28"/>
          <w:szCs w:val="40"/>
        </w:rPr>
        <w:t>Fala algo...</w:t>
      </w:r>
    </w:p>
    <w:p w:rsidR="002853FA" w:rsidRPr="002853FA" w:rsidRDefault="009C4847" w:rsidP="002853FA">
      <w:pPr>
        <w:jc w:val="both"/>
        <w:rPr>
          <w:rFonts w:ascii="Arial" w:hAnsi="Arial" w:cs="Arial"/>
          <w:sz w:val="28"/>
          <w:szCs w:val="40"/>
        </w:rPr>
      </w:pPr>
      <w:r>
        <w:rPr>
          <w:rFonts w:ascii="Arial" w:hAnsi="Arial" w:cs="Arial"/>
          <w:sz w:val="28"/>
          <w:szCs w:val="40"/>
        </w:rPr>
        <w:t xml:space="preserve">M: </w:t>
      </w:r>
      <w:r w:rsidR="002853FA" w:rsidRPr="002853FA">
        <w:rPr>
          <w:rFonts w:ascii="Arial" w:hAnsi="Arial" w:cs="Arial"/>
          <w:sz w:val="28"/>
          <w:szCs w:val="40"/>
        </w:rPr>
        <w:t>Concorda.</w:t>
      </w:r>
    </w:p>
    <w:p w:rsidR="002853FA" w:rsidRPr="002853FA" w:rsidRDefault="009C4847" w:rsidP="002853FA">
      <w:pPr>
        <w:jc w:val="both"/>
        <w:rPr>
          <w:rFonts w:ascii="Arial" w:hAnsi="Arial" w:cs="Arial"/>
          <w:sz w:val="28"/>
          <w:szCs w:val="40"/>
        </w:rPr>
      </w:pPr>
      <w:r>
        <w:rPr>
          <w:rFonts w:ascii="Arial" w:hAnsi="Arial" w:cs="Arial"/>
          <w:sz w:val="28"/>
          <w:szCs w:val="40"/>
        </w:rPr>
        <w:t xml:space="preserve">M2: </w:t>
      </w:r>
      <w:r w:rsidR="002853FA" w:rsidRPr="002853FA">
        <w:rPr>
          <w:rFonts w:ascii="Arial" w:hAnsi="Arial" w:cs="Arial"/>
          <w:sz w:val="28"/>
          <w:szCs w:val="40"/>
        </w:rPr>
        <w:t xml:space="preserve">... </w:t>
      </w:r>
      <w:proofErr w:type="gramStart"/>
      <w:r w:rsidR="002853FA" w:rsidRPr="002853FA">
        <w:rPr>
          <w:rFonts w:ascii="Arial" w:hAnsi="Arial" w:cs="Arial"/>
          <w:sz w:val="28"/>
          <w:szCs w:val="40"/>
        </w:rPr>
        <w:t>completa</w:t>
      </w:r>
      <w:proofErr w:type="gramEnd"/>
      <w:r w:rsidR="002853FA" w:rsidRPr="002853FA">
        <w:rPr>
          <w:rFonts w:ascii="Arial" w:hAnsi="Arial" w:cs="Arial"/>
          <w:sz w:val="28"/>
          <w:szCs w:val="40"/>
        </w:rPr>
        <w:t xml:space="preserve"> o raciocínio com um gracejo.</w:t>
      </w:r>
    </w:p>
    <w:p w:rsidR="002853FA" w:rsidRPr="002853FA" w:rsidRDefault="002853FA" w:rsidP="002853FA">
      <w:pPr>
        <w:jc w:val="both"/>
        <w:rPr>
          <w:rFonts w:ascii="Arial" w:hAnsi="Arial" w:cs="Arial"/>
          <w:sz w:val="28"/>
          <w:szCs w:val="40"/>
        </w:rPr>
      </w:pPr>
      <w:r w:rsidRPr="002853FA">
        <w:rPr>
          <w:rFonts w:ascii="Arial" w:hAnsi="Arial" w:cs="Arial"/>
          <w:sz w:val="28"/>
          <w:szCs w:val="40"/>
        </w:rPr>
        <w:t>((risos)) – não especifica quem riu. Se for uma pessoa apenas a rir, aparece como no turno seguinte.</w:t>
      </w:r>
    </w:p>
    <w:p w:rsidR="002853FA" w:rsidRPr="002853FA" w:rsidRDefault="009C4847" w:rsidP="002853FA">
      <w:pPr>
        <w:jc w:val="both"/>
        <w:rPr>
          <w:rFonts w:ascii="Arial" w:hAnsi="Arial" w:cs="Arial"/>
          <w:sz w:val="28"/>
          <w:szCs w:val="40"/>
        </w:rPr>
      </w:pPr>
      <w:r>
        <w:rPr>
          <w:rFonts w:ascii="Arial" w:hAnsi="Arial" w:cs="Arial"/>
          <w:sz w:val="28"/>
          <w:szCs w:val="40"/>
        </w:rPr>
        <w:t xml:space="preserve">F: </w:t>
      </w:r>
      <w:r w:rsidR="002853FA" w:rsidRPr="002853FA">
        <w:rPr>
          <w:rFonts w:ascii="Arial" w:hAnsi="Arial" w:cs="Arial"/>
          <w:sz w:val="28"/>
          <w:szCs w:val="40"/>
        </w:rPr>
        <w:t xml:space="preserve">Neste momento, outra voz feminina entra. ((acha graça)) Mas esta letra 'F' não necessariamente representa a mesma pessoa que produziu uma fala no turno </w:t>
      </w:r>
      <w:proofErr w:type="gramStart"/>
      <w:r>
        <w:rPr>
          <w:rFonts w:ascii="Arial" w:hAnsi="Arial" w:cs="Arial"/>
          <w:sz w:val="28"/>
          <w:szCs w:val="40"/>
        </w:rPr>
        <w:t>4</w:t>
      </w:r>
      <w:proofErr w:type="gramEnd"/>
      <w:r w:rsidR="002853FA" w:rsidRPr="002853FA">
        <w:rPr>
          <w:rFonts w:ascii="Arial" w:hAnsi="Arial" w:cs="Arial"/>
          <w:sz w:val="28"/>
          <w:szCs w:val="40"/>
        </w:rPr>
        <w:t xml:space="preserve">. É como se tivéssemos </w:t>
      </w:r>
      <w:proofErr w:type="spellStart"/>
      <w:r w:rsidR="002853FA" w:rsidRPr="002853FA">
        <w:rPr>
          <w:rFonts w:ascii="Arial" w:hAnsi="Arial" w:cs="Arial"/>
          <w:sz w:val="28"/>
          <w:szCs w:val="40"/>
        </w:rPr>
        <w:t>resetado</w:t>
      </w:r>
      <w:proofErr w:type="spellEnd"/>
      <w:r w:rsidR="002853FA" w:rsidRPr="002853FA">
        <w:rPr>
          <w:rFonts w:ascii="Arial" w:hAnsi="Arial" w:cs="Arial"/>
          <w:sz w:val="28"/>
          <w:szCs w:val="40"/>
        </w:rPr>
        <w:t>, ou porque mudou o assunto ou porque houve oportunidade de reiniciar o ciclo de demonstração de intercorrências.</w:t>
      </w:r>
    </w:p>
    <w:p w:rsidR="002853FA" w:rsidRPr="002853FA" w:rsidRDefault="009C4847" w:rsidP="002853FA">
      <w:pPr>
        <w:jc w:val="both"/>
        <w:rPr>
          <w:rFonts w:ascii="Arial" w:hAnsi="Arial" w:cs="Arial"/>
          <w:sz w:val="28"/>
          <w:szCs w:val="40"/>
        </w:rPr>
      </w:pPr>
      <w:r>
        <w:rPr>
          <w:rFonts w:ascii="Arial" w:hAnsi="Arial" w:cs="Arial"/>
          <w:sz w:val="28"/>
          <w:szCs w:val="40"/>
        </w:rPr>
        <w:t xml:space="preserve">F2: </w:t>
      </w:r>
      <w:r w:rsidR="002853FA" w:rsidRPr="002853FA">
        <w:rPr>
          <w:rFonts w:ascii="Arial" w:hAnsi="Arial" w:cs="Arial"/>
          <w:sz w:val="28"/>
          <w:szCs w:val="40"/>
        </w:rPr>
        <w:t xml:space="preserve">Fala alguma coisa. Não é necessariamente a do turno </w:t>
      </w:r>
      <w:proofErr w:type="gramStart"/>
      <w:r>
        <w:rPr>
          <w:rFonts w:ascii="Arial" w:hAnsi="Arial" w:cs="Arial"/>
          <w:sz w:val="28"/>
          <w:szCs w:val="40"/>
        </w:rPr>
        <w:t>5</w:t>
      </w:r>
      <w:proofErr w:type="gramEnd"/>
      <w:r w:rsidR="002853FA" w:rsidRPr="002853FA">
        <w:rPr>
          <w:rFonts w:ascii="Arial" w:hAnsi="Arial" w:cs="Arial"/>
          <w:sz w:val="28"/>
          <w:szCs w:val="40"/>
        </w:rPr>
        <w:t>.</w:t>
      </w:r>
    </w:p>
    <w:p w:rsidR="002853FA" w:rsidRPr="002853FA" w:rsidRDefault="00617212" w:rsidP="002853FA">
      <w:pPr>
        <w:jc w:val="both"/>
        <w:rPr>
          <w:rFonts w:ascii="Arial" w:hAnsi="Arial" w:cs="Arial"/>
          <w:sz w:val="28"/>
          <w:szCs w:val="40"/>
        </w:rPr>
      </w:pPr>
      <w:r>
        <w:rPr>
          <w:rFonts w:ascii="Arial" w:hAnsi="Arial" w:cs="Arial"/>
          <w:sz w:val="28"/>
          <w:szCs w:val="40"/>
        </w:rPr>
        <w:t xml:space="preserve">M: </w:t>
      </w:r>
      <w:r w:rsidR="002853FA" w:rsidRPr="002853FA">
        <w:rPr>
          <w:rFonts w:ascii="Arial" w:hAnsi="Arial" w:cs="Arial"/>
          <w:sz w:val="28"/>
          <w:szCs w:val="40"/>
        </w:rPr>
        <w:t xml:space="preserve">Não é necessariamente a mesma pessoa do turno </w:t>
      </w:r>
      <w:proofErr w:type="gramStart"/>
      <w:r>
        <w:rPr>
          <w:rFonts w:ascii="Arial" w:hAnsi="Arial" w:cs="Arial"/>
          <w:sz w:val="28"/>
          <w:szCs w:val="40"/>
        </w:rPr>
        <w:t>7</w:t>
      </w:r>
      <w:proofErr w:type="gramEnd"/>
      <w:r w:rsidR="002853FA" w:rsidRPr="002853FA">
        <w:rPr>
          <w:rFonts w:ascii="Arial" w:hAnsi="Arial" w:cs="Arial"/>
          <w:sz w:val="28"/>
          <w:szCs w:val="40"/>
        </w:rPr>
        <w:t>. No caso, na maioria dos grupos focais de um determinado setor da saúde, por exemplo, ou da educação, pode ter a presença de um único homem. Neste caso, normalmente quando 'M' fala, ocorre o reset das falas femininas.</w:t>
      </w:r>
    </w:p>
    <w:p w:rsidR="002853FA" w:rsidRPr="002853FA" w:rsidRDefault="00617212" w:rsidP="002853FA">
      <w:pPr>
        <w:jc w:val="both"/>
        <w:rPr>
          <w:rFonts w:ascii="Arial" w:hAnsi="Arial" w:cs="Arial"/>
          <w:sz w:val="28"/>
          <w:szCs w:val="40"/>
        </w:rPr>
      </w:pPr>
      <w:r>
        <w:rPr>
          <w:rFonts w:ascii="Arial" w:hAnsi="Arial" w:cs="Arial"/>
          <w:sz w:val="28"/>
          <w:szCs w:val="40"/>
        </w:rPr>
        <w:t xml:space="preserve">P2: </w:t>
      </w:r>
      <w:r w:rsidR="002853FA" w:rsidRPr="002853FA">
        <w:rPr>
          <w:rFonts w:ascii="Arial" w:hAnsi="Arial" w:cs="Arial"/>
          <w:sz w:val="28"/>
          <w:szCs w:val="40"/>
        </w:rPr>
        <w:t>A moderadora auxiliar entra com alguma observação.</w:t>
      </w:r>
    </w:p>
    <w:p w:rsidR="002853FA" w:rsidRPr="002853FA" w:rsidRDefault="00617212" w:rsidP="002853FA">
      <w:pPr>
        <w:jc w:val="both"/>
        <w:rPr>
          <w:rFonts w:ascii="Arial" w:hAnsi="Arial" w:cs="Arial"/>
          <w:sz w:val="28"/>
          <w:szCs w:val="40"/>
        </w:rPr>
      </w:pPr>
      <w:r>
        <w:rPr>
          <w:rFonts w:ascii="Arial" w:hAnsi="Arial" w:cs="Arial"/>
          <w:sz w:val="28"/>
          <w:szCs w:val="40"/>
        </w:rPr>
        <w:lastRenderedPageBreak/>
        <w:t xml:space="preserve">F3: </w:t>
      </w:r>
      <w:r w:rsidR="002853FA" w:rsidRPr="002853FA">
        <w:rPr>
          <w:rFonts w:ascii="Arial" w:hAnsi="Arial" w:cs="Arial"/>
          <w:sz w:val="28"/>
          <w:szCs w:val="40"/>
        </w:rPr>
        <w:t xml:space="preserve">Fala alguma coisa, o 'F3' para diferenciar nesse pequeno conjunto reiniciado. Pode representar 'F' do turno </w:t>
      </w:r>
      <w:proofErr w:type="gramStart"/>
      <w:r>
        <w:rPr>
          <w:rFonts w:ascii="Arial" w:hAnsi="Arial" w:cs="Arial"/>
          <w:sz w:val="28"/>
          <w:szCs w:val="40"/>
        </w:rPr>
        <w:t>5</w:t>
      </w:r>
      <w:proofErr w:type="gramEnd"/>
      <w:r w:rsidR="002853FA" w:rsidRPr="002853FA">
        <w:rPr>
          <w:rFonts w:ascii="Arial" w:hAnsi="Arial" w:cs="Arial"/>
          <w:sz w:val="28"/>
          <w:szCs w:val="40"/>
        </w:rPr>
        <w:t xml:space="preserve"> ou não. Procuramos facilitar a identificação das vozes dentro de um conjunto de falas em que a sequência é quebrada por alguma fala mais longa ou outra ocorrência, de forma a não deixar dúvida quando há mudança do falante.</w:t>
      </w:r>
    </w:p>
    <w:p w:rsidR="002853FA" w:rsidRPr="002853FA" w:rsidRDefault="002853FA" w:rsidP="002853FA">
      <w:pPr>
        <w:jc w:val="both"/>
        <w:rPr>
          <w:rFonts w:ascii="Arial" w:hAnsi="Arial" w:cs="Arial"/>
          <w:sz w:val="28"/>
          <w:szCs w:val="40"/>
        </w:rPr>
      </w:pPr>
      <w:r w:rsidRPr="002853FA">
        <w:rPr>
          <w:rFonts w:ascii="Arial" w:hAnsi="Arial" w:cs="Arial"/>
          <w:sz w:val="28"/>
          <w:szCs w:val="40"/>
        </w:rPr>
        <w:t>(...) ((agradecimentos, marca nova rodada de conversa)) – este sinal de (...) indica que houve corte do transcritor ou revisor, por não se considerar parte integrante do objetivo da reunião transcrita. Esses cortes são feitos com cuidado, mas pode-se requerer transcrição completa na definição do modelo a ocorrer no início do projeto. Para facilitar, esta modalidade apresenta uma demarcação de tempo, aproximadamente, a cada página produzida, em média a cada 2 minutos (120 a 150 palavras).</w:t>
      </w:r>
    </w:p>
    <w:p w:rsidR="002853FA" w:rsidRPr="002853FA" w:rsidRDefault="002853FA" w:rsidP="002853FA">
      <w:pPr>
        <w:jc w:val="both"/>
        <w:rPr>
          <w:rFonts w:ascii="Arial" w:hAnsi="Arial" w:cs="Arial"/>
          <w:sz w:val="28"/>
          <w:szCs w:val="40"/>
        </w:rPr>
      </w:pPr>
      <w:r w:rsidRPr="002853FA">
        <w:rPr>
          <w:rFonts w:ascii="Arial" w:hAnsi="Arial" w:cs="Arial"/>
          <w:sz w:val="28"/>
          <w:szCs w:val="40"/>
        </w:rPr>
        <w:t>((fim da transcrição))</w:t>
      </w:r>
    </w:p>
    <w:p w:rsidR="00A26197" w:rsidRDefault="00A26197">
      <w:pPr>
        <w:rPr>
          <w:rFonts w:ascii="Arial" w:hAnsi="Arial" w:cs="Arial"/>
          <w:color w:val="EEECE1"/>
          <w:sz w:val="28"/>
          <w:szCs w:val="40"/>
        </w:rPr>
      </w:pPr>
      <w:r>
        <w:rPr>
          <w:rFonts w:ascii="Arial" w:hAnsi="Arial" w:cs="Arial"/>
          <w:color w:val="EEECE1"/>
          <w:sz w:val="28"/>
          <w:szCs w:val="40"/>
        </w:rPr>
        <w:br w:type="page"/>
      </w:r>
    </w:p>
    <w:p w:rsidR="005F2704" w:rsidRDefault="005F2704" w:rsidP="005F2704">
      <w:pPr>
        <w:spacing w:line="360" w:lineRule="auto"/>
        <w:jc w:val="both"/>
        <w:rPr>
          <w:rFonts w:ascii="Arial" w:hAnsi="Arial" w:cs="Arial"/>
          <w:color w:val="EEECE1"/>
          <w:sz w:val="28"/>
          <w:szCs w:val="40"/>
        </w:rPr>
      </w:pPr>
    </w:p>
    <w:p w:rsidR="005F2704" w:rsidRDefault="005F2704" w:rsidP="005F2704">
      <w:pPr>
        <w:spacing w:line="360" w:lineRule="auto"/>
        <w:jc w:val="both"/>
        <w:rPr>
          <w:rFonts w:ascii="Arial" w:hAnsi="Arial" w:cs="Arial"/>
          <w:color w:val="EEECE1"/>
          <w:sz w:val="28"/>
          <w:szCs w:val="40"/>
        </w:rPr>
      </w:pPr>
    </w:p>
    <w:p w:rsidR="005F2704" w:rsidRDefault="005F2704" w:rsidP="005F2704">
      <w:pPr>
        <w:spacing w:line="360" w:lineRule="auto"/>
        <w:jc w:val="both"/>
        <w:rPr>
          <w:rFonts w:ascii="Arial" w:hAnsi="Arial" w:cs="Arial"/>
          <w:color w:val="EEECE1"/>
          <w:sz w:val="28"/>
          <w:szCs w:val="40"/>
        </w:rPr>
      </w:pPr>
    </w:p>
    <w:p w:rsidR="005F2704" w:rsidRDefault="005F2704" w:rsidP="005F2704">
      <w:pPr>
        <w:spacing w:line="360" w:lineRule="auto"/>
        <w:jc w:val="both"/>
        <w:rPr>
          <w:rFonts w:ascii="Arial" w:hAnsi="Arial" w:cs="Arial"/>
          <w:color w:val="EEECE1"/>
          <w:sz w:val="28"/>
          <w:szCs w:val="40"/>
        </w:rPr>
      </w:pPr>
    </w:p>
    <w:p w:rsidR="005F2704" w:rsidRDefault="005F2704" w:rsidP="005F2704">
      <w:pPr>
        <w:spacing w:line="360" w:lineRule="auto"/>
        <w:jc w:val="both"/>
        <w:rPr>
          <w:rFonts w:ascii="Arial" w:hAnsi="Arial" w:cs="Arial"/>
          <w:color w:val="EEECE1"/>
          <w:sz w:val="28"/>
          <w:szCs w:val="40"/>
        </w:rPr>
      </w:pPr>
    </w:p>
    <w:p w:rsidR="005F2704" w:rsidRDefault="005F2704" w:rsidP="005F2704">
      <w:pPr>
        <w:spacing w:line="360" w:lineRule="auto"/>
        <w:jc w:val="both"/>
        <w:rPr>
          <w:rFonts w:ascii="Arial" w:hAnsi="Arial" w:cs="Arial"/>
          <w:color w:val="EEECE1"/>
          <w:sz w:val="28"/>
          <w:szCs w:val="40"/>
        </w:rPr>
      </w:pPr>
    </w:p>
    <w:p w:rsidR="00A26197" w:rsidRDefault="00A26197" w:rsidP="005F2704">
      <w:pPr>
        <w:spacing w:line="360" w:lineRule="auto"/>
        <w:jc w:val="both"/>
        <w:rPr>
          <w:rFonts w:ascii="Arial" w:hAnsi="Arial" w:cs="Arial"/>
          <w:color w:val="EEECE1"/>
          <w:sz w:val="28"/>
          <w:szCs w:val="40"/>
        </w:rPr>
      </w:pPr>
    </w:p>
    <w:p w:rsidR="005F2704" w:rsidRDefault="005F2704" w:rsidP="005F2704">
      <w:pPr>
        <w:jc w:val="both"/>
        <w:rPr>
          <w:rFonts w:cs="Arial"/>
          <w:sz w:val="18"/>
        </w:rPr>
      </w:pPr>
    </w:p>
    <w:p w:rsidR="005F2704" w:rsidRPr="00513041" w:rsidRDefault="005F2704" w:rsidP="005F2704">
      <w:pPr>
        <w:ind w:firstLine="708"/>
        <w:jc w:val="both"/>
        <w:rPr>
          <w:b/>
        </w:rPr>
      </w:pPr>
      <w:r w:rsidRPr="00513041">
        <w:rPr>
          <w:b/>
        </w:rPr>
        <w:t>TRANSCRITO POR</w:t>
      </w:r>
      <w:r w:rsidR="00A912F6">
        <w:rPr>
          <w:b/>
        </w:rPr>
        <w:t>:</w:t>
      </w:r>
    </w:p>
    <w:p w:rsidR="005F2704" w:rsidRDefault="005F2704" w:rsidP="005F2704">
      <w:pPr>
        <w:ind w:firstLine="708"/>
        <w:jc w:val="both"/>
      </w:pPr>
      <w:r>
        <w:rPr>
          <w:noProof/>
          <w:lang w:eastAsia="pt-BR"/>
        </w:rPr>
        <w:drawing>
          <wp:inline distT="0" distB="0" distL="0" distR="0">
            <wp:extent cx="1973036" cy="236422"/>
            <wp:effectExtent l="19050" t="0" r="8164" b="0"/>
            <wp:docPr id="5" name="Imagem 4" descr="Logo Transcrico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cricoes 2.png"/>
                    <pic:cNvPicPr/>
                  </pic:nvPicPr>
                  <pic:blipFill>
                    <a:blip r:embed="rId7" cstate="print"/>
                    <a:stretch>
                      <a:fillRect/>
                    </a:stretch>
                  </pic:blipFill>
                  <pic:spPr>
                    <a:xfrm>
                      <a:off x="0" y="0"/>
                      <a:ext cx="2010654" cy="240930"/>
                    </a:xfrm>
                    <a:prstGeom prst="rect">
                      <a:avLst/>
                    </a:prstGeom>
                  </pic:spPr>
                </pic:pic>
              </a:graphicData>
            </a:graphic>
          </wp:inline>
        </w:drawing>
      </w:r>
      <w:r>
        <w:rPr>
          <w:noProof/>
          <w:lang w:eastAsia="pt-BR"/>
        </w:rPr>
        <w:drawing>
          <wp:anchor distT="0" distB="0" distL="114300" distR="114300" simplePos="0" relativeHeight="251659264" behindDoc="1" locked="0" layoutInCell="1" allowOverlap="1">
            <wp:simplePos x="0" y="0"/>
            <wp:positionH relativeFrom="column">
              <wp:posOffset>109220</wp:posOffset>
            </wp:positionH>
            <wp:positionV relativeFrom="paragraph">
              <wp:posOffset>-734695</wp:posOffset>
            </wp:positionV>
            <wp:extent cx="2541905" cy="2541905"/>
            <wp:effectExtent l="19050" t="0" r="0" b="0"/>
            <wp:wrapTight wrapText="bothSides">
              <wp:wrapPolygon edited="0">
                <wp:start x="-162" y="0"/>
                <wp:lineTo x="-162" y="21368"/>
                <wp:lineTo x="21530" y="21368"/>
                <wp:lineTo x="21530" y="0"/>
                <wp:lineTo x="-162" y="0"/>
              </wp:wrapPolygon>
            </wp:wrapTight>
            <wp:docPr id="3" name="Imagem 2" descr="lápis azul 250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ápis azul 250 gif.gif"/>
                    <pic:cNvPicPr>
                      <a:picLocks noChangeAspect="1" noChangeArrowheads="1"/>
                    </pic:cNvPicPr>
                  </pic:nvPicPr>
                  <pic:blipFill>
                    <a:blip r:embed="rId8" cstate="print"/>
                    <a:srcRect/>
                    <a:stretch>
                      <a:fillRect/>
                    </a:stretch>
                  </pic:blipFill>
                  <pic:spPr bwMode="auto">
                    <a:xfrm>
                      <a:off x="0" y="0"/>
                      <a:ext cx="2541905" cy="2541905"/>
                    </a:xfrm>
                    <a:prstGeom prst="rect">
                      <a:avLst/>
                    </a:prstGeom>
                    <a:noFill/>
                    <a:ln w="9525">
                      <a:noFill/>
                      <a:miter lim="800000"/>
                      <a:headEnd/>
                      <a:tailEnd/>
                    </a:ln>
                  </pic:spPr>
                </pic:pic>
              </a:graphicData>
            </a:graphic>
          </wp:anchor>
        </w:drawing>
      </w:r>
    </w:p>
    <w:p w:rsidR="005F2704" w:rsidRPr="005B770D" w:rsidRDefault="005F2704" w:rsidP="005F2704">
      <w:pPr>
        <w:jc w:val="both"/>
        <w:rPr>
          <w:rFonts w:cs="Arial"/>
          <w:sz w:val="18"/>
        </w:rPr>
      </w:pPr>
      <w:r>
        <w:rPr>
          <w:rFonts w:cs="Arial"/>
          <w:sz w:val="18"/>
        </w:rPr>
        <w:tab/>
      </w:r>
      <w:hyperlink r:id="rId9" w:history="1">
        <w:r w:rsidRPr="00FB05B2">
          <w:rPr>
            <w:rStyle w:val="Hyperlink"/>
            <w:rFonts w:cs="Arial"/>
            <w:sz w:val="18"/>
          </w:rPr>
          <w:t>contato@transcricoes.com.br</w:t>
        </w:r>
      </w:hyperlink>
    </w:p>
    <w:p w:rsidR="005F2704" w:rsidRPr="005B770D" w:rsidRDefault="005F2704" w:rsidP="005F2704">
      <w:pPr>
        <w:jc w:val="both"/>
        <w:rPr>
          <w:rFonts w:cs="Arial"/>
          <w:sz w:val="18"/>
        </w:rPr>
      </w:pPr>
      <w:r w:rsidRPr="005B770D">
        <w:rPr>
          <w:rFonts w:cs="Arial"/>
          <w:sz w:val="18"/>
        </w:rPr>
        <w:tab/>
      </w:r>
      <w:proofErr w:type="gramStart"/>
      <w:r w:rsidRPr="005B770D">
        <w:rPr>
          <w:rFonts w:cs="Arial"/>
          <w:sz w:val="18"/>
        </w:rPr>
        <w:t>vivo</w:t>
      </w:r>
      <w:proofErr w:type="gramEnd"/>
      <w:r w:rsidRPr="005B770D">
        <w:rPr>
          <w:rFonts w:cs="Arial"/>
          <w:sz w:val="18"/>
        </w:rPr>
        <w:t xml:space="preserve"> 11-9-97-34-4</w:t>
      </w:r>
      <w:r w:rsidR="00A912F6">
        <w:rPr>
          <w:rFonts w:cs="Arial"/>
          <w:sz w:val="18"/>
        </w:rPr>
        <w:t>0</w:t>
      </w:r>
      <w:r w:rsidRPr="005B770D">
        <w:rPr>
          <w:rFonts w:cs="Arial"/>
          <w:sz w:val="18"/>
        </w:rPr>
        <w:t>-9</w:t>
      </w:r>
      <w:r w:rsidR="00A912F6">
        <w:rPr>
          <w:rFonts w:cs="Arial"/>
          <w:sz w:val="18"/>
        </w:rPr>
        <w:t>0</w:t>
      </w:r>
    </w:p>
    <w:p w:rsidR="005F2704" w:rsidRPr="00C96EBF" w:rsidRDefault="005F2704" w:rsidP="005F2704">
      <w:pPr>
        <w:jc w:val="both"/>
        <w:rPr>
          <w:rFonts w:cs="Arial"/>
          <w:sz w:val="18"/>
        </w:rPr>
      </w:pPr>
      <w:r w:rsidRPr="005B770D">
        <w:rPr>
          <w:rFonts w:cs="Arial"/>
          <w:sz w:val="18"/>
        </w:rPr>
        <w:tab/>
      </w:r>
      <w:proofErr w:type="spellStart"/>
      <w:proofErr w:type="gramStart"/>
      <w:r w:rsidRPr="00C96EBF">
        <w:rPr>
          <w:rFonts w:cs="Arial"/>
          <w:sz w:val="18"/>
        </w:rPr>
        <w:t>tim</w:t>
      </w:r>
      <w:proofErr w:type="spellEnd"/>
      <w:proofErr w:type="gramEnd"/>
      <w:r w:rsidRPr="00C96EBF">
        <w:rPr>
          <w:rFonts w:cs="Arial"/>
          <w:sz w:val="18"/>
        </w:rPr>
        <w:t xml:space="preserve"> 11-9-48-44-33-44</w:t>
      </w:r>
    </w:p>
    <w:p w:rsidR="005F2704" w:rsidRDefault="005F2704" w:rsidP="005F2704">
      <w:pPr>
        <w:jc w:val="both"/>
        <w:rPr>
          <w:rFonts w:cs="Arial"/>
          <w:sz w:val="18"/>
        </w:rPr>
      </w:pPr>
      <w:r w:rsidRPr="00C96EBF">
        <w:rPr>
          <w:rFonts w:cs="Arial"/>
          <w:sz w:val="18"/>
        </w:rPr>
        <w:tab/>
      </w:r>
      <w:proofErr w:type="gramStart"/>
      <w:r>
        <w:rPr>
          <w:rFonts w:cs="Arial"/>
          <w:sz w:val="18"/>
        </w:rPr>
        <w:t>fixo</w:t>
      </w:r>
      <w:proofErr w:type="gramEnd"/>
      <w:r>
        <w:rPr>
          <w:rFonts w:cs="Arial"/>
          <w:sz w:val="18"/>
        </w:rPr>
        <w:t xml:space="preserve"> 11-2995-2482</w:t>
      </w:r>
    </w:p>
    <w:p w:rsidR="005F2704" w:rsidRDefault="005F2704" w:rsidP="005F2704">
      <w:pPr>
        <w:jc w:val="both"/>
        <w:rPr>
          <w:rFonts w:cs="Arial"/>
          <w:sz w:val="18"/>
        </w:rPr>
      </w:pPr>
      <w:r>
        <w:rPr>
          <w:rFonts w:cs="Arial"/>
          <w:sz w:val="18"/>
        </w:rPr>
        <w:tab/>
      </w:r>
      <w:proofErr w:type="spellStart"/>
      <w:proofErr w:type="gramStart"/>
      <w:r>
        <w:rPr>
          <w:rFonts w:cs="Arial"/>
          <w:sz w:val="18"/>
        </w:rPr>
        <w:t>skype</w:t>
      </w:r>
      <w:proofErr w:type="spellEnd"/>
      <w:proofErr w:type="gramEnd"/>
      <w:r w:rsidR="00A912F6">
        <w:rPr>
          <w:rFonts w:cs="Arial"/>
          <w:sz w:val="18"/>
        </w:rPr>
        <w:t>: T</w:t>
      </w:r>
      <w:r>
        <w:rPr>
          <w:rFonts w:cs="Arial"/>
          <w:sz w:val="18"/>
        </w:rPr>
        <w:t>ranscricoes.com.</w:t>
      </w:r>
      <w:proofErr w:type="spellStart"/>
      <w:r>
        <w:rPr>
          <w:rFonts w:cs="Arial"/>
          <w:sz w:val="18"/>
        </w:rPr>
        <w:t>br</w:t>
      </w:r>
      <w:proofErr w:type="spellEnd"/>
    </w:p>
    <w:p w:rsidR="005F2704" w:rsidRPr="00513041" w:rsidRDefault="005F2704" w:rsidP="005F2704">
      <w:pPr>
        <w:jc w:val="both"/>
      </w:pPr>
      <w:r>
        <w:rPr>
          <w:rFonts w:cs="Arial"/>
          <w:sz w:val="18"/>
        </w:rPr>
        <w:tab/>
      </w:r>
      <w:r>
        <w:rPr>
          <w:rFonts w:cs="Arial"/>
          <w:sz w:val="18"/>
        </w:rPr>
        <w:tab/>
      </w:r>
    </w:p>
    <w:p w:rsidR="005F2704" w:rsidRPr="00513041" w:rsidRDefault="005F2704" w:rsidP="005F2704">
      <w:pPr>
        <w:jc w:val="both"/>
      </w:pPr>
    </w:p>
    <w:p w:rsidR="005F2704" w:rsidRDefault="005F2704" w:rsidP="005F2704">
      <w:pPr>
        <w:spacing w:after="120" w:line="360" w:lineRule="auto"/>
        <w:jc w:val="both"/>
        <w:rPr>
          <w:rFonts w:ascii="Arial" w:hAnsi="Arial" w:cs="Cambria"/>
          <w:sz w:val="24"/>
          <w:szCs w:val="24"/>
        </w:rPr>
      </w:pPr>
    </w:p>
    <w:sectPr w:rsidR="005F2704" w:rsidSect="00DD1BB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F3" w:rsidRDefault="00A041F3" w:rsidP="00DD1BB9">
      <w:pPr>
        <w:spacing w:after="0" w:line="240" w:lineRule="auto"/>
      </w:pPr>
      <w:r>
        <w:separator/>
      </w:r>
    </w:p>
  </w:endnote>
  <w:endnote w:type="continuationSeparator" w:id="0">
    <w:p w:rsidR="00A041F3" w:rsidRDefault="00A041F3" w:rsidP="00DD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4188"/>
      <w:docPartObj>
        <w:docPartGallery w:val="Page Numbers (Bottom of Page)"/>
        <w:docPartUnique/>
      </w:docPartObj>
    </w:sdtPr>
    <w:sdtContent>
      <w:p w:rsidR="002C517D" w:rsidRDefault="000C32D4">
        <w:pPr>
          <w:pStyle w:val="Rodap"/>
          <w:jc w:val="right"/>
        </w:pPr>
        <w:fldSimple w:instr=" PAGE   \* MERGEFORMAT ">
          <w:r w:rsidR="00A26197">
            <w:rPr>
              <w:noProof/>
            </w:rPr>
            <w:t>6</w:t>
          </w:r>
        </w:fldSimple>
      </w:p>
    </w:sdtContent>
  </w:sdt>
  <w:p w:rsidR="002C517D" w:rsidRDefault="002C51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F3" w:rsidRDefault="00A041F3" w:rsidP="00DD1BB9">
      <w:pPr>
        <w:spacing w:after="0" w:line="240" w:lineRule="auto"/>
      </w:pPr>
      <w:r>
        <w:separator/>
      </w:r>
    </w:p>
  </w:footnote>
  <w:footnote w:type="continuationSeparator" w:id="0">
    <w:p w:rsidR="00A041F3" w:rsidRDefault="00A041F3" w:rsidP="00DD1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2704"/>
    <w:rsid w:val="00003DF5"/>
    <w:rsid w:val="000059A3"/>
    <w:rsid w:val="00034706"/>
    <w:rsid w:val="0003670E"/>
    <w:rsid w:val="00036CAC"/>
    <w:rsid w:val="0004258A"/>
    <w:rsid w:val="000432E5"/>
    <w:rsid w:val="00044A3B"/>
    <w:rsid w:val="00086B48"/>
    <w:rsid w:val="0009298F"/>
    <w:rsid w:val="00095747"/>
    <w:rsid w:val="0009607A"/>
    <w:rsid w:val="000A6062"/>
    <w:rsid w:val="000B111D"/>
    <w:rsid w:val="000B1D21"/>
    <w:rsid w:val="000B5DC1"/>
    <w:rsid w:val="000B6032"/>
    <w:rsid w:val="000C32D4"/>
    <w:rsid w:val="000D44C1"/>
    <w:rsid w:val="000F200C"/>
    <w:rsid w:val="000F6755"/>
    <w:rsid w:val="00100621"/>
    <w:rsid w:val="001435D5"/>
    <w:rsid w:val="00145CA4"/>
    <w:rsid w:val="00146D9B"/>
    <w:rsid w:val="001506E9"/>
    <w:rsid w:val="001758E8"/>
    <w:rsid w:val="00175D9F"/>
    <w:rsid w:val="001945A7"/>
    <w:rsid w:val="00196888"/>
    <w:rsid w:val="001B13A8"/>
    <w:rsid w:val="001D2455"/>
    <w:rsid w:val="001D4BF4"/>
    <w:rsid w:val="001F2B57"/>
    <w:rsid w:val="002010B9"/>
    <w:rsid w:val="00204505"/>
    <w:rsid w:val="00204712"/>
    <w:rsid w:val="00206077"/>
    <w:rsid w:val="00240EE2"/>
    <w:rsid w:val="002513E3"/>
    <w:rsid w:val="00262C22"/>
    <w:rsid w:val="0026679D"/>
    <w:rsid w:val="002825AB"/>
    <w:rsid w:val="002853FA"/>
    <w:rsid w:val="00290438"/>
    <w:rsid w:val="002A1164"/>
    <w:rsid w:val="002A6ADC"/>
    <w:rsid w:val="002C517D"/>
    <w:rsid w:val="002E14E7"/>
    <w:rsid w:val="002E3FC7"/>
    <w:rsid w:val="002E5B85"/>
    <w:rsid w:val="002F0E15"/>
    <w:rsid w:val="003025A6"/>
    <w:rsid w:val="00307891"/>
    <w:rsid w:val="00311A75"/>
    <w:rsid w:val="0031511A"/>
    <w:rsid w:val="003259A6"/>
    <w:rsid w:val="0034607E"/>
    <w:rsid w:val="0035131E"/>
    <w:rsid w:val="00371817"/>
    <w:rsid w:val="0038701B"/>
    <w:rsid w:val="00391218"/>
    <w:rsid w:val="003A1061"/>
    <w:rsid w:val="003C75B8"/>
    <w:rsid w:val="003D23EC"/>
    <w:rsid w:val="003E1B71"/>
    <w:rsid w:val="003F1753"/>
    <w:rsid w:val="0041034B"/>
    <w:rsid w:val="00415B2A"/>
    <w:rsid w:val="0042141F"/>
    <w:rsid w:val="004237E7"/>
    <w:rsid w:val="004279AF"/>
    <w:rsid w:val="00442DA6"/>
    <w:rsid w:val="00445CEC"/>
    <w:rsid w:val="00446EA5"/>
    <w:rsid w:val="00491427"/>
    <w:rsid w:val="004D0381"/>
    <w:rsid w:val="004E6E07"/>
    <w:rsid w:val="004F27A4"/>
    <w:rsid w:val="005062DF"/>
    <w:rsid w:val="00515775"/>
    <w:rsid w:val="005176EA"/>
    <w:rsid w:val="00523339"/>
    <w:rsid w:val="00530EBD"/>
    <w:rsid w:val="00553AED"/>
    <w:rsid w:val="005C59CF"/>
    <w:rsid w:val="005D2147"/>
    <w:rsid w:val="005F2704"/>
    <w:rsid w:val="00617212"/>
    <w:rsid w:val="006535B1"/>
    <w:rsid w:val="00655D1B"/>
    <w:rsid w:val="006570E3"/>
    <w:rsid w:val="00657E75"/>
    <w:rsid w:val="00674FB6"/>
    <w:rsid w:val="00683BD6"/>
    <w:rsid w:val="0068514D"/>
    <w:rsid w:val="006A4B3A"/>
    <w:rsid w:val="006A7C5A"/>
    <w:rsid w:val="006C021C"/>
    <w:rsid w:val="006E121E"/>
    <w:rsid w:val="006E24B7"/>
    <w:rsid w:val="006E4D3B"/>
    <w:rsid w:val="006E7746"/>
    <w:rsid w:val="0072615A"/>
    <w:rsid w:val="0072615C"/>
    <w:rsid w:val="0073387A"/>
    <w:rsid w:val="007406EE"/>
    <w:rsid w:val="007468B8"/>
    <w:rsid w:val="00773F0E"/>
    <w:rsid w:val="00774539"/>
    <w:rsid w:val="00785E17"/>
    <w:rsid w:val="00790C72"/>
    <w:rsid w:val="007950D6"/>
    <w:rsid w:val="007A2183"/>
    <w:rsid w:val="00822C56"/>
    <w:rsid w:val="008429EA"/>
    <w:rsid w:val="008443FA"/>
    <w:rsid w:val="00866E50"/>
    <w:rsid w:val="00867408"/>
    <w:rsid w:val="00883BE8"/>
    <w:rsid w:val="008A06AC"/>
    <w:rsid w:val="008B5DC7"/>
    <w:rsid w:val="008C7012"/>
    <w:rsid w:val="00901A6A"/>
    <w:rsid w:val="00911EA0"/>
    <w:rsid w:val="00965CB1"/>
    <w:rsid w:val="009777CC"/>
    <w:rsid w:val="00983C59"/>
    <w:rsid w:val="0098457E"/>
    <w:rsid w:val="009B1773"/>
    <w:rsid w:val="009C1BCC"/>
    <w:rsid w:val="009C4847"/>
    <w:rsid w:val="009E4434"/>
    <w:rsid w:val="00A041F3"/>
    <w:rsid w:val="00A06D05"/>
    <w:rsid w:val="00A06D1A"/>
    <w:rsid w:val="00A131B2"/>
    <w:rsid w:val="00A26197"/>
    <w:rsid w:val="00A339B8"/>
    <w:rsid w:val="00A354F3"/>
    <w:rsid w:val="00A37D44"/>
    <w:rsid w:val="00A912F6"/>
    <w:rsid w:val="00A948DB"/>
    <w:rsid w:val="00AA31EE"/>
    <w:rsid w:val="00AA4B5E"/>
    <w:rsid w:val="00AB06B7"/>
    <w:rsid w:val="00AB5B57"/>
    <w:rsid w:val="00AC07F0"/>
    <w:rsid w:val="00AD47A5"/>
    <w:rsid w:val="00AE7189"/>
    <w:rsid w:val="00AF26DB"/>
    <w:rsid w:val="00AF773E"/>
    <w:rsid w:val="00B02C95"/>
    <w:rsid w:val="00B07266"/>
    <w:rsid w:val="00B15742"/>
    <w:rsid w:val="00B44DF6"/>
    <w:rsid w:val="00B472F2"/>
    <w:rsid w:val="00B62F94"/>
    <w:rsid w:val="00B76831"/>
    <w:rsid w:val="00B92CA5"/>
    <w:rsid w:val="00B96DA4"/>
    <w:rsid w:val="00BA7E31"/>
    <w:rsid w:val="00BB4DB8"/>
    <w:rsid w:val="00BC5A5F"/>
    <w:rsid w:val="00BD3EFC"/>
    <w:rsid w:val="00BE5FBF"/>
    <w:rsid w:val="00BE6EDF"/>
    <w:rsid w:val="00BF71D6"/>
    <w:rsid w:val="00C03FE5"/>
    <w:rsid w:val="00C10086"/>
    <w:rsid w:val="00C1527E"/>
    <w:rsid w:val="00C35495"/>
    <w:rsid w:val="00C94CE6"/>
    <w:rsid w:val="00CB6E91"/>
    <w:rsid w:val="00CC12E8"/>
    <w:rsid w:val="00CD5E3D"/>
    <w:rsid w:val="00CE488C"/>
    <w:rsid w:val="00D11A15"/>
    <w:rsid w:val="00D31549"/>
    <w:rsid w:val="00D55E34"/>
    <w:rsid w:val="00D87400"/>
    <w:rsid w:val="00D9690B"/>
    <w:rsid w:val="00DB51DE"/>
    <w:rsid w:val="00DC369A"/>
    <w:rsid w:val="00DD1BB9"/>
    <w:rsid w:val="00E2405A"/>
    <w:rsid w:val="00E326DC"/>
    <w:rsid w:val="00E41B0E"/>
    <w:rsid w:val="00E41E9A"/>
    <w:rsid w:val="00E504E3"/>
    <w:rsid w:val="00E71F1B"/>
    <w:rsid w:val="00E90E50"/>
    <w:rsid w:val="00EC1F2F"/>
    <w:rsid w:val="00ED5EE0"/>
    <w:rsid w:val="00ED7E22"/>
    <w:rsid w:val="00EE16AC"/>
    <w:rsid w:val="00F02D49"/>
    <w:rsid w:val="00F17F68"/>
    <w:rsid w:val="00F35ADD"/>
    <w:rsid w:val="00F40F60"/>
    <w:rsid w:val="00F44229"/>
    <w:rsid w:val="00F53939"/>
    <w:rsid w:val="00F669A1"/>
    <w:rsid w:val="00F84BCE"/>
    <w:rsid w:val="00F86682"/>
    <w:rsid w:val="00F962DD"/>
    <w:rsid w:val="00FB3AFE"/>
    <w:rsid w:val="00FC5401"/>
    <w:rsid w:val="00FE1ACC"/>
    <w:rsid w:val="00FE69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5F2704"/>
    <w:rPr>
      <w:color w:val="0000FF"/>
      <w:u w:val="single"/>
    </w:rPr>
  </w:style>
  <w:style w:type="paragraph" w:styleId="Textodebalo">
    <w:name w:val="Balloon Text"/>
    <w:basedOn w:val="Normal"/>
    <w:link w:val="TextodebaloChar"/>
    <w:uiPriority w:val="99"/>
    <w:semiHidden/>
    <w:unhideWhenUsed/>
    <w:rsid w:val="00AE71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189"/>
    <w:rPr>
      <w:rFonts w:ascii="Tahoma" w:hAnsi="Tahoma" w:cs="Tahoma"/>
      <w:sz w:val="16"/>
      <w:szCs w:val="16"/>
    </w:rPr>
  </w:style>
  <w:style w:type="character" w:styleId="Refdecomentrio">
    <w:name w:val="annotation reference"/>
    <w:basedOn w:val="Fontepargpadro"/>
    <w:uiPriority w:val="99"/>
    <w:semiHidden/>
    <w:unhideWhenUsed/>
    <w:rsid w:val="003D23EC"/>
    <w:rPr>
      <w:sz w:val="16"/>
      <w:szCs w:val="16"/>
    </w:rPr>
  </w:style>
  <w:style w:type="paragraph" w:styleId="Textodecomentrio">
    <w:name w:val="annotation text"/>
    <w:basedOn w:val="Normal"/>
    <w:link w:val="TextodecomentrioChar"/>
    <w:uiPriority w:val="99"/>
    <w:semiHidden/>
    <w:unhideWhenUsed/>
    <w:rsid w:val="003D23EC"/>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3D23E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D23EC"/>
    <w:rPr>
      <w:b/>
      <w:bCs/>
    </w:rPr>
  </w:style>
  <w:style w:type="character" w:customStyle="1" w:styleId="AssuntodocomentrioChar">
    <w:name w:val="Assunto do comentário Char"/>
    <w:basedOn w:val="TextodecomentrioChar"/>
    <w:link w:val="Assuntodocomentrio"/>
    <w:uiPriority w:val="99"/>
    <w:semiHidden/>
    <w:rsid w:val="003D23EC"/>
    <w:rPr>
      <w:b/>
      <w:bCs/>
    </w:rPr>
  </w:style>
  <w:style w:type="paragraph" w:styleId="Rodap">
    <w:name w:val="footer"/>
    <w:basedOn w:val="Normal"/>
    <w:link w:val="RodapChar"/>
    <w:uiPriority w:val="99"/>
    <w:unhideWhenUsed/>
    <w:rsid w:val="003D23EC"/>
    <w:pPr>
      <w:tabs>
        <w:tab w:val="center" w:pos="4320"/>
        <w:tab w:val="right" w:pos="8640"/>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3D23EC"/>
    <w:rPr>
      <w:rFonts w:ascii="Calibri" w:eastAsia="Calibri" w:hAnsi="Calibri" w:cs="Times New Roman"/>
    </w:rPr>
  </w:style>
  <w:style w:type="character" w:styleId="Nmerodepgina">
    <w:name w:val="page number"/>
    <w:basedOn w:val="Fontepargpadro"/>
    <w:uiPriority w:val="99"/>
    <w:semiHidden/>
    <w:unhideWhenUsed/>
    <w:rsid w:val="003D23EC"/>
  </w:style>
  <w:style w:type="paragraph" w:styleId="NormalWeb">
    <w:name w:val="Normal (Web)"/>
    <w:basedOn w:val="Normal"/>
    <w:uiPriority w:val="99"/>
    <w:semiHidden/>
    <w:unhideWhenUsed/>
    <w:rsid w:val="003D23EC"/>
    <w:pPr>
      <w:spacing w:before="100" w:beforeAutospacing="1" w:after="100" w:afterAutospacing="1" w:line="240" w:lineRule="auto"/>
    </w:pPr>
    <w:rPr>
      <w:rFonts w:ascii="Times" w:eastAsia="Calibri" w:hAnsi="Times" w:cs="Times New Roman"/>
      <w:sz w:val="20"/>
      <w:szCs w:val="20"/>
    </w:rPr>
  </w:style>
  <w:style w:type="paragraph" w:styleId="PargrafodaLista">
    <w:name w:val="List Paragraph"/>
    <w:basedOn w:val="Normal"/>
    <w:uiPriority w:val="34"/>
    <w:qFormat/>
    <w:rsid w:val="003D23EC"/>
    <w:pPr>
      <w:spacing w:after="200" w:line="276" w:lineRule="auto"/>
      <w:ind w:left="720"/>
      <w:contextualSpacing/>
    </w:pPr>
    <w:rPr>
      <w:rFonts w:ascii="Calibri" w:eastAsia="Calibri" w:hAnsi="Calibri" w:cs="Times New Roman"/>
    </w:rPr>
  </w:style>
  <w:style w:type="character" w:styleId="Nmerodelinha">
    <w:name w:val="line number"/>
    <w:basedOn w:val="Fontepargpadro"/>
    <w:uiPriority w:val="99"/>
    <w:semiHidden/>
    <w:unhideWhenUsed/>
    <w:rsid w:val="003D23EC"/>
  </w:style>
  <w:style w:type="paragraph" w:styleId="Cabealho">
    <w:name w:val="header"/>
    <w:basedOn w:val="Normal"/>
    <w:link w:val="CabealhoChar"/>
    <w:uiPriority w:val="99"/>
    <w:semiHidden/>
    <w:unhideWhenUsed/>
    <w:rsid w:val="00DD1BB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D1BB9"/>
  </w:style>
</w:styles>
</file>

<file path=word/webSettings.xml><?xml version="1.0" encoding="utf-8"?>
<w:webSettings xmlns:r="http://schemas.openxmlformats.org/officeDocument/2006/relationships" xmlns:w="http://schemas.openxmlformats.org/wordprocessingml/2006/main">
  <w:divs>
    <w:div w:id="1761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tato@transcric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992</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Transcricoes</dc:creator>
  <cp:lastModifiedBy>Carlos</cp:lastModifiedBy>
  <cp:revision>3</cp:revision>
  <dcterms:created xsi:type="dcterms:W3CDTF">2015-04-29T14:54:00Z</dcterms:created>
  <dcterms:modified xsi:type="dcterms:W3CDTF">2015-04-29T15:01:00Z</dcterms:modified>
</cp:coreProperties>
</file>